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6D206D" w:rsidRPr="006D206D" w:rsidTr="006D206D">
        <w:trPr>
          <w:trHeight w:val="29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6D206D" w:rsidRPr="006D206D" w:rsidRDefault="006D206D" w:rsidP="006D206D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6D206D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6D206D" w:rsidRPr="006D206D" w:rsidRDefault="006D206D" w:rsidP="006D206D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6D206D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OBLIKU I NAČINU VRŠENJA UNUTRAŠNJE KONTROLE INSPEKCIJE U OBLASTI RADNIH ODNOSA I BEZBEDNOSTI I ZDRAVLJA NA RADU I U OBLASTI SOCIJALNE ZAŠTITE</w:t>
            </w:r>
          </w:p>
          <w:p w:rsidR="006D206D" w:rsidRPr="006D206D" w:rsidRDefault="006D206D" w:rsidP="006D206D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6D206D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RS", br. 118/2017)</w:t>
            </w:r>
          </w:p>
        </w:tc>
      </w:tr>
      <w:tr w:rsidR="006D206D" w:rsidRPr="006D206D" w:rsidTr="006D206D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6D206D" w:rsidRPr="006D206D" w:rsidRDefault="006D206D" w:rsidP="006D20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</w:p>
        </w:tc>
      </w:tr>
      <w:tr w:rsidR="006D206D" w:rsidRPr="006D206D" w:rsidTr="006D206D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6D206D" w:rsidRPr="006D206D" w:rsidRDefault="006D206D" w:rsidP="006D20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</w:p>
        </w:tc>
      </w:tr>
    </w:tbl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Ovim pravilnikom bliže se propisuju oblik i način vršenja unutrašnje kontrole inspektora i državnog službenika ovlašćenog za vršenje inspekcijskog nadzora i kod imaoca javnog ovlašćenja, u oblasti radnih odnosa i bezbednosti i zdravlja na radu i u oblasti socijalne zaštite.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Vršenjem unutrašnje kontrole se na jedinstven način i primenom utvrđenih procedura, u okviru propisanih ovlašćenja i datog naloga, vrši kontrola zakonitosti, odnosno pravilnosti rada inspektora i državnog službenika ovlašćenog za vršenje inspekcijskog nadzora u oblasti: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1) radnih odnosa i bezbednosti i zdravlja na radu - inspektor rada i državni službenik ovlašćen za vršenje inspekcijskog nadzora,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2) socijalne zaštite - inspektor socijalne zaštite i državni službenik ovlašćen za vršenje inspekcijskog nadzora (u daljem tekstu: subjekta kontrole) u postupanju u primeni propisa u obavljanju inspekcijskog nadzora, ažurnost rada, izvršavanje drugih poslova koja proističu iz zadatih radnih ciljeva i naloga, kao i poštovanje propisanog kodeksa ponašanja.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Cilj rada unutrašnje kontrole je podrška i podsticaj subjektu kontrole, koji u potpunosti kvalitetno i odgovorno pristupa realizaciji zadatih radnih ciljeva i poslova, kao i podsticanje na bolje rezultate rada i stvaranje uslova za podizanje nivoa kvaliteta rada, kao i uslova za stručno usavršavanje, a sve sa ciljem eliminisanja eventualnog nezakonitog, nesavesnog i neprofesionalnog rada subjekta kontrole.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Kontrolor je državni službenik koji je ovlašćen da vrši poslove unutrašnje kontrole.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Kontrolor je, u obavljanju poslova kontrole, nezavisan i dužan da postupa nepristrasno, savesno i odgovorno, sa visokim nivoom stručnog znanja i profesionalizma, uz puno poštovanje dostojanstva i ličnog integriteta subjekta kontrole.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Kontrolor može da podnese inicijativu za pripremu instrukcija i direktiva za preciziranje procedura unutrašnjeg nadzora, za stručno usavršavanje subjekta kontrole u obavljanju poslova </w:t>
      </w:r>
      <w:r w:rsidRPr="006D206D">
        <w:rPr>
          <w:rFonts w:ascii="Arial" w:eastAsia="Times New Roman" w:hAnsi="Arial" w:cs="Arial"/>
        </w:rPr>
        <w:lastRenderedPageBreak/>
        <w:t xml:space="preserve">inspekcijskog nadzora i drugih poslova, za pripremu propisa i opštih akata sa ciljem ujednačenog pristupa i kriterijuma u vrednovanju rada subjekta kontrole i za izmenu ili dopunu plana rada.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Kontrolor uredno vodi evidenciju o vršenju unutrašnje kontrole, o čemu sačinjava izveštaj, koji dostavlja rukovodiocu unutrašnje kontrole.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Rukovodilac unutrašnje kontrole vodi evidenciju izdatih naloga, koja sadrži evidenciju izveštaja kontrolora, sa konačnim vrednovanjem rada, predloženim merama i dr.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Unutrašnja kontrola vrši se, u skladu sa prirodom predmeta kontrole i potrebama utvrđivanja tačnog i potpunog činjeničnog stanja: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1) kao terenska - izvan službenih prostorija inspekcije, na licu mesta;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2) kao kancelarijska - u službenim prostorijama.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Terenska, odnosno kancelarijska kontrola vrši se: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1) redovno - saglasno godišnjem planu rada koji, do 31. decembra tekuće godine za narednu godinu, donosi rukovodilac sektora u čijem delokrugu su poslovi inspekcijskog nadzora (u daljem tekstu: rukovodilac sektora), a koji sadrži planirane aktivnosti, ciljeve i zadatke, oblike, vrstu i način, kao i dinamiku vršenja unutrašnje kontrole, sa metodologijom rada;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2) vanredno - na zahtev pravnog ili fizičkog lica koje predoči činjenice koje ukazuju na opravdan pravni interes da se izvrši unutrašnja kontrola, odnosno na osnovanu sumnju u nezakonit, nesavestan i neprofesionalan rad subjekta kontrole ili na osnovu odluke rukovodioca sektora, koju donosi na zahtev ministra, po sopstvenoj oceni ili na predlog državnog organa.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Unutrašnju kontrolu vrše najmanje dva kontrolora, a izuzetno, ako to nalažu rokovi i obim vršenja unutrašnje kontrole, tu kontrolu može vršiti samo jedan kontrolor.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Za vršenje unutrašnje kontrole rukovodilac sektora, odnosno ministar ili lice koje oni ovlaste kontroloru izdaje pisani nalog, koji obavezno sadrži podatke o kontroloru, subjektu kontrole, obliku i vrsti unutrašnje kontrole, vremenu i rokovima vršenja unutrašnje kontrole, opis predmeta i cilj vršenja unutrašnje kontrole i zadatke koje u vršenju kontrole ima svaki od kontrolora, kao i uputstvo da li se vršenje unutrašnje kontrole započinje sa ili bez najave subjektu kontrole, odnosno njegovom neposrednom rukovodiocu.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U vršenju unutrašnje kontrole kontrolor je vezan sadržinom naloga, odnosno utvrđenim predmetom kontrole i nema ovlašćenje da proširuje obim predmeta kontrole, koji je utvrđen nalogom.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lastRenderedPageBreak/>
        <w:t xml:space="preserve">Ako u toku vršenja unutrašnje kontrole kontrolor otkrije nezakonitost, odnosno nepravilnosti u radu subjekta kontrole, koja je izvan granice date nalogom, dužan je da o tome odmah obavesti neposrednog rukovodioca, koji će mu dati uputstvo o načinu daljeg postupanja, o čemu kontrolor sačinjava službenu zabelešku u zapisniku o vršenju unutrašnje kontrole.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Subjektu kontrole, odnosno njegovom neposrednom rukovodiocu blagovremeno se dostavlja nalog ili obaveštenje o datom nalogu, uz najavu vremena vršenja unutrašnje kontrole.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Obaveštenje iz stava 1. ovog člana dostavlja se uručenjem pisanog naloga ili obaveštenja lično ili preko službenog i-maila, najmanje pet radnih dana pre započinjanja vršenja unutrašnje kontrole.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Vršenje unutrašnje kontrole kontrolor započinje uručenjem pisanog naloga subjektu kontrole.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Izuzetno, sa vršenjem unutrašnje kontrole, u opravdanim slučajevima, odnosno kada je utvrđivanju činjenica neophodno pristupiti bez odlaganja, može se započeti bez prethodnog uručenja naloga ili obaveštenja o datom nalogu.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Vršenju unutrašnje kontroli može da prisustvuje subjekt kontrole.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Izuzetno vršenju unutrašnje kontrole, uz saglasnost kontrolora, mogu prisustvovati neposredni rukovodilac subjekta kontrole, kao i drugi državni službenici.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9"/>
      <w:bookmarkEnd w:id="8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9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Prilikom vršenja unutrašnje kontrole kontrolor iz priloženih predmeta inspekcijskog nadzora, kao i drugih dokumenata, u granicama datog naloga, može da proverava: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1) zakonitost postupanja u upravnim predmetima i radnjama u vršenju kancelarijskog i terenskog inspekcijskog nadzora;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2) poštovanje propisanih uputstava, odnosno procedura;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3) poštovanje odredbi iz kancelarijskog poslovanja;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4) ostale poslove radnog mesta i utvrđenih radnih ciljeva;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5) savesno izvršavanje dužnosti iz radnog odnosa;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6) odnos prema strankama, neposrednom rukovodiocu, kao i prema drugim licima zaposlenim u sektoru, kao i postupanje saglasno etičkom kodeksu ponašanja.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0"/>
      <w:bookmarkEnd w:id="9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10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lastRenderedPageBreak/>
        <w:t xml:space="preserve">Subjekt kontrole, odnosno njegov neposredni rukovodilac u obavezi je da kontroloru, pored predmeta iz vršenja inspekcijskog nadzora, predoči i stavi na raspolaganje svu drugu dokumentaciju, kao što su radni ciljevi, nalozi pretpostavljenog, evidencije dolaska, odnosno odlaska sa posla, podaci o raspolaganju sredstvima, podatke iz računara, odnosno uvid u računar subjekta kontrole i dr.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U cilju sagledavanja i utvrđivanja svih bitnih činjenica iz predmeta kontrole, kontrolor može uzeti izjavu od subjekta kontrole, njegovog neposrednog rukovodioca, kao i od lica zaposlenih u organizacionoj jedinici u kojoj je subjekt kontrole radno angažovan, a u opravdanom slučaju i od drugih lica.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1"/>
      <w:bookmarkEnd w:id="10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11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O vršenju unutrašnje kontrole kontrolor sačinjava zapisnik, koji sadrži: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1) naziv organa;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2) broj i datum naloga;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3) navođenje radnji koje su preduzete, njihovom toku i sadržini;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4) mesto, dan i čas kada se radnja preduzimala;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5) naznaku o predmetu vršenja unutrašnje kontrole;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6) ličnom imenu kontrolora, subjekta kontrole i drugih prisutnih lica;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7) navođenje isprava koje su korišćene;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8) činjenično stanje utvrđeno u kontroli;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9) podatke o zatečenim licima, koji potpisuju zapisnik o izvršenoj terenskoj kontroli;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10) izjave subjekta kontrole;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11) izjave drugih lica;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12) vreme završetka vršenja unutrašnje kontrole;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13) potpis kontrolora i lica koja su učestvovala u preduzimanju radnji i lica od kojih je uzeta izjava i dr.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Kontrolor zapisnikom konstatuje zatečeno činjenično stanje i isti predstavlja dokaz o toku i sadržini preduzetih radnji i datih izjava.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Kontrolor i subjekt kontrole potpisuju svaku stranu zapisnika.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Sastavni deo zapisnika mogu biti fotokopije dokumenata, isprava i drugih dokaza, na osnovu kojih je utvrđeno činjenično stanje konstatovano zapisnikom.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lastRenderedPageBreak/>
        <w:t xml:space="preserve">Zapisnik se sačinjava u tri istovetna primerka, od kojih dva primerka zadržava kontrolor, a jedan subjekt kontrole.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U pogledu ostalih delova zapisnika, kao i postupanja, odnosno prava i obaveza kontrolora i subjekta kontrole, shodno se primenjuju propisi kojima se uređuje oblast opšteg upravnog postupka.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2"/>
      <w:bookmarkEnd w:id="11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Nakon izvršene unutrašnje kontrole, u roku od pet radnih dana, kontrolor je u obavezi da sačini nalaz/mišljenje o vršenju inspekcijskog nadzora i rezultatima rada subjekta kontrole, koji pored elemenata iz člana 11. ovog pravilnika, čini prilog i sastavni deo zapisnika, i dostavi ga subjektu kontrole i njegovom neposrednom rukovodiocu.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U zavisnosti od sadržine naloga, utvrđenog činjeničnog stanja konstatovanog zapisnikom, kontrolor, u nalazu/mišljenju, za svaki od elemenata provere iz člana 9. ovog pravilnika i za sve elemente ukupno, iznosi svoj sud o kontrolisanom vršenju inspekcijskog nadzora i rezultatima rada inspektora koji je bio subjekt kontrole, koje izražava opisno i iskazuje kao: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1) naročito visoko;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2) visoko;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3) zadovoljavajuće;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4) nisko;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5) nezadovoljavajuće.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3"/>
      <w:bookmarkEnd w:id="12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13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U roku od pet dana, od dana prijema nalaza/mišljenja subjekt kontrole ima pravo da stavi primedbe, koje se dostavljaju neposrednom rukovodiocu.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Ocenu primedaba sa svojim komentarom u odnosu na nalaz/mišljenje neposredni rukovodilac dostavlja kontroloru.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Kontrolor je u obavezi da u roku od pet radnih dana, od dana prijema primedbi, pripremi pisano obrazloženje na sve stavljene primedbe.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Obrazloženje iz stava 3. ovog člana kontrolor dostavlja svom neposrednom rukovodiocu i rukovodiocu sektora.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Ako su primedbe osnovane, kontrolor može da izmeni prethodni nalaz/mišljenje i da tu odluku posebno obrazloži, kao i da izmenjeni nalaz/mišljenje dostavi svom neposrednom rukovodiocu i rukovodiocu sektora.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clan_14"/>
      <w:bookmarkEnd w:id="13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14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lastRenderedPageBreak/>
        <w:t xml:space="preserve">U zavisnosti od iskazanog suda o vršenju inspekcijskog nadzora i rezultatima rada subjekta kontrole o vršenju inspekcijskog nadzora i rezultatima rada subjekta kontrole, kontrolor može predložiti određene mere.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U slučaju davanja "niskog" ili "nezadovoljavajućeg" suda kontrolor je u obavezi da predloži jednu ili više mera, odnosno: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1) dodatnu obuku subjekta kontrole, sa predlogom načina obuke;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2) kontinuiranu edukaciju u određenim oblastima nadzora;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3) preporuči neposrednom rukovodiocu da, u određenom vremenskom periodu angažuje subjekta kontrole na manje složenim poslovima inspekcijskog nadzora;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4) uputi subjekta kontrole na zajedničko vršenje inspekcijskog nadzora sa određenim inspektorom rada, odnosno inspektorom socijalne zaštite, za koga je dat sud da je njegovo vršenje inspekcijskog nadzora i rad "naročito visoko" ili "visoko";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5) kao i druge mere koje su usmerene na unapređenje rada tj. otklanjanje nezakonitog, odnosno nepravilnog rada subjekta kontrole i sprečavanje ponavljanja uočenih propusta.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Postupanje saglasno predloženoj meri, odnosno aktu nadležnog lica kojim se obezbeđuje sprovođenje mere obavezuje subjekta kontrole.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15"/>
      <w:bookmarkEnd w:id="14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15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Ako prilikom vršenja unutrašnje kontrole, kontrolor uoči takve nezakonitosti, odnosno nepravilnosti, koje čine povredu radne dužnosti, prekršaj ili krivično delo, dužan je da o tome, bez odlaganja, radi daljeg postupanja, obavesti nadležnog rukovodioca.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clan_16"/>
      <w:bookmarkEnd w:id="15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16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Izveštaj kontrolora će se uzimati u obzir kod kvartalnog, odnosno godišnjeg ocenjivanja subjekta kontrole.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17"/>
      <w:bookmarkEnd w:id="16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17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O preduzimanju mera u vezi sa izvršenom unutrašnjom kontrolom odlučuje se saglasno odredbama propisa kojima se uređuju prava i dužnosti državnih službenika. </w:t>
      </w:r>
    </w:p>
    <w:p w:rsidR="006D206D" w:rsidRPr="006D206D" w:rsidRDefault="006D206D" w:rsidP="006D206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clan_18"/>
      <w:bookmarkEnd w:id="17"/>
      <w:r w:rsidRPr="006D206D">
        <w:rPr>
          <w:rFonts w:ascii="Arial" w:eastAsia="Times New Roman" w:hAnsi="Arial" w:cs="Arial"/>
          <w:b/>
          <w:bCs/>
          <w:sz w:val="24"/>
          <w:szCs w:val="24"/>
        </w:rPr>
        <w:t xml:space="preserve">Član 18 </w:t>
      </w:r>
    </w:p>
    <w:p w:rsidR="006D206D" w:rsidRPr="006D206D" w:rsidRDefault="006D206D" w:rsidP="006D206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6D206D">
        <w:rPr>
          <w:rFonts w:ascii="Arial" w:eastAsia="Times New Roman" w:hAnsi="Arial" w:cs="Arial"/>
        </w:rPr>
        <w:t xml:space="preserve">Ovaj pravilnik stupa na snagu osmog dana od dana objavljivanja u "Službenom glasniku Republike Srbije". </w:t>
      </w:r>
    </w:p>
    <w:p w:rsidR="009B5245" w:rsidRDefault="009B5245">
      <w:bookmarkStart w:id="18" w:name="_GoBack"/>
      <w:bookmarkEnd w:id="18"/>
    </w:p>
    <w:sectPr w:rsidR="009B5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6D"/>
    <w:rsid w:val="006D206D"/>
    <w:rsid w:val="009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D206D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D206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6D206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6D206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6D206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D206D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D206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6D206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6D206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6D206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2018-01-08T07:08:00Z</dcterms:created>
  <dcterms:modified xsi:type="dcterms:W3CDTF">2018-01-08T07:08:00Z</dcterms:modified>
</cp:coreProperties>
</file>