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5069ED" w:rsidRPr="005069ED" w:rsidTr="005069ED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069ED" w:rsidRPr="005069ED" w:rsidRDefault="005069ED" w:rsidP="005069ED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069ED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5069ED" w:rsidRPr="005069ED" w:rsidRDefault="005069ED" w:rsidP="005069ED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069E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PROGRAMU I NAČINU POLAGANJA STRUČNOG ISPITA ZA OBAVLJANJE POSLOVA BEZBEDNOSTI I ZDRAVLJA NA RADU I POSLOVA ODGOVORNOG LICA</w:t>
            </w:r>
          </w:p>
          <w:p w:rsidR="005069ED" w:rsidRPr="005069ED" w:rsidRDefault="005069ED" w:rsidP="005069ED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111/2013, 57/2014, 126/2014, 111/2015, 113/2017 - dr. zakon i 11/2019)</w:t>
            </w:r>
          </w:p>
        </w:tc>
      </w:tr>
    </w:tbl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0" w:name="str_1"/>
      <w:bookmarkEnd w:id="0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Osnovne odredbe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Ovim pravilnikom propisuje se program i način polaganja stručnog ispita 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poslova odgovornog lica (u daljem tekstu: stručni ispit).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Stručni ispit polažu lica koja se osposobljavaju za praktično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(u daljem tekstu: stručno lice), kao i lica koja se osposobljavaju za praktično obavljanje poslova pregleda i provere opreme za rad i poslova ispitivanja uslova radne okoline (u daljem tekstu: odgovorno lice).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Stručni ispit polaže se u ministarstvu nadležnom za poslove rada (u daljem tekstu: ministarstvo).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Stručni ispit sastoji se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opšteg i posebnog dela, a polaže se usmeno i pismeno.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Troškove polaganja stručnog ispita snosi poslodavac, odnosno stručno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odgovorno lice koje se prijavi za polaganje stručnog ispita.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5" w:name="str_2"/>
      <w:bookmarkEnd w:id="5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Program stručnog ispita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5"/>
      <w:bookmarkEnd w:id="6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Stručni ispit polaže se po Programu za polaganje stručnog ispita - o praktičnoj osposobljenosti lica 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poslova pregleda i provere opreme za rad i ispitivanja uslova radne okoline (u daljem tekstu: Program).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Program se sastoji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opšteg i posebnog dela.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 xml:space="preserve">Program je odštampan uz ovaj pravilnik i čini njegov sastavni deo.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Uprava za bezbednost i zdravlje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dužna je da na svojoj web prezentaciji kandidatima učini dostupnim Program i propise koji su sadržani u Programu, odnosno da kandidatima obezbedi informacije o službenim glasilima u kojima su ti propisi objavljeni.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6"/>
      <w:bookmarkEnd w:id="7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Opšti deo </w:t>
      </w:r>
      <w:proofErr w:type="gramStart"/>
      <w:r w:rsidRPr="005069ED">
        <w:rPr>
          <w:rFonts w:ascii="Arial" w:eastAsia="Times New Roman" w:hAnsi="Arial" w:cs="Arial"/>
        </w:rPr>
        <w:t>Programa</w:t>
      </w:r>
      <w:proofErr w:type="gramEnd"/>
      <w:r w:rsidRPr="005069ED">
        <w:rPr>
          <w:rFonts w:ascii="Arial" w:eastAsia="Times New Roman" w:hAnsi="Arial" w:cs="Arial"/>
        </w:rPr>
        <w:t xml:space="preserve"> sadrži poznavanje: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</w:t>
      </w:r>
      <w:proofErr w:type="gramStart"/>
      <w:r w:rsidRPr="005069ED">
        <w:rPr>
          <w:rFonts w:ascii="Arial" w:eastAsia="Times New Roman" w:hAnsi="Arial" w:cs="Arial"/>
        </w:rPr>
        <w:t>međunarodnih</w:t>
      </w:r>
      <w:proofErr w:type="gramEnd"/>
      <w:r w:rsidRPr="005069ED">
        <w:rPr>
          <w:rFonts w:ascii="Arial" w:eastAsia="Times New Roman" w:hAnsi="Arial" w:cs="Arial"/>
        </w:rPr>
        <w:t xml:space="preserve"> pravnih izvora u oblasti bezbednosti i zdravlja na radu i sistema bezbednosti i zdravlja na radu u Republici Srbiji;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</w:t>
      </w:r>
      <w:proofErr w:type="gramStart"/>
      <w:r w:rsidRPr="005069ED">
        <w:rPr>
          <w:rFonts w:ascii="Arial" w:eastAsia="Times New Roman" w:hAnsi="Arial" w:cs="Arial"/>
        </w:rPr>
        <w:t>prava</w:t>
      </w:r>
      <w:proofErr w:type="gramEnd"/>
      <w:r w:rsidRPr="005069ED">
        <w:rPr>
          <w:rFonts w:ascii="Arial" w:eastAsia="Times New Roman" w:hAnsi="Arial" w:cs="Arial"/>
        </w:rPr>
        <w:t xml:space="preserve">, obaveza i odgovornosti poslodavaca i zaposlenih prema propisima u oblasti rada, zdravstvene zaštite i socijalnog osiguranja (radni odnosi, zdravstvena zaštita, zdravstveno osiguranje i penzijsko i invalidsko osiguranje).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Opšti deo Programa obezbeđuje da se stručno, odnosno odgovorno lice osposobi za poznavanje i praktičnu primenu propisa kojima su utvrđena prava, obaveze i odgovornosti poslodavaca i zaposlenih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7"/>
      <w:bookmarkEnd w:id="8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Posebni deo </w:t>
      </w:r>
      <w:proofErr w:type="gramStart"/>
      <w:r w:rsidRPr="005069ED">
        <w:rPr>
          <w:rFonts w:ascii="Arial" w:eastAsia="Times New Roman" w:hAnsi="Arial" w:cs="Arial"/>
        </w:rPr>
        <w:t>Programa</w:t>
      </w:r>
      <w:proofErr w:type="gramEnd"/>
      <w:r w:rsidRPr="005069ED">
        <w:rPr>
          <w:rFonts w:ascii="Arial" w:eastAsia="Times New Roman" w:hAnsi="Arial" w:cs="Arial"/>
        </w:rPr>
        <w:t xml:space="preserve"> sadrži poznavanje: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</w:t>
      </w:r>
      <w:proofErr w:type="gramStart"/>
      <w:r w:rsidRPr="005069ED">
        <w:rPr>
          <w:rFonts w:ascii="Arial" w:eastAsia="Times New Roman" w:hAnsi="Arial" w:cs="Arial"/>
        </w:rPr>
        <w:t>načina</w:t>
      </w:r>
      <w:proofErr w:type="gramEnd"/>
      <w:r w:rsidRPr="005069ED">
        <w:rPr>
          <w:rFonts w:ascii="Arial" w:eastAsia="Times New Roman" w:hAnsi="Arial" w:cs="Arial"/>
        </w:rPr>
        <w:t xml:space="preserve"> i postupka procene rizika na radnom mestu i u radnoj okolini;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</w:t>
      </w:r>
      <w:proofErr w:type="gramStart"/>
      <w:r w:rsidRPr="005069ED">
        <w:rPr>
          <w:rFonts w:ascii="Arial" w:eastAsia="Times New Roman" w:hAnsi="Arial" w:cs="Arial"/>
        </w:rPr>
        <w:t>opštih</w:t>
      </w:r>
      <w:proofErr w:type="gramEnd"/>
      <w:r w:rsidRPr="005069ED">
        <w:rPr>
          <w:rFonts w:ascii="Arial" w:eastAsia="Times New Roman" w:hAnsi="Arial" w:cs="Arial"/>
        </w:rPr>
        <w:t xml:space="preserve"> i posebnih mera bezbednosti i zdravlja na radu;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3) </w:t>
      </w:r>
      <w:proofErr w:type="gramStart"/>
      <w:r w:rsidRPr="005069ED">
        <w:rPr>
          <w:rFonts w:ascii="Arial" w:eastAsia="Times New Roman" w:hAnsi="Arial" w:cs="Arial"/>
        </w:rPr>
        <w:t>metodoloških</w:t>
      </w:r>
      <w:proofErr w:type="gramEnd"/>
      <w:r w:rsidRPr="005069ED">
        <w:rPr>
          <w:rFonts w:ascii="Arial" w:eastAsia="Times New Roman" w:hAnsi="Arial" w:cs="Arial"/>
        </w:rPr>
        <w:t xml:space="preserve"> postupaka pregleda i provere opreme za rad, odnosno opreme koja podleže preventivnim i periodičnim pregledima i proverama u skladu sa propisima u oblasti bezbednosti i zdravlja na radu;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4) </w:t>
      </w:r>
      <w:proofErr w:type="gramStart"/>
      <w:r w:rsidRPr="005069ED">
        <w:rPr>
          <w:rFonts w:ascii="Arial" w:eastAsia="Times New Roman" w:hAnsi="Arial" w:cs="Arial"/>
        </w:rPr>
        <w:t>metodoloških</w:t>
      </w:r>
      <w:proofErr w:type="gramEnd"/>
      <w:r w:rsidRPr="005069ED">
        <w:rPr>
          <w:rFonts w:ascii="Arial" w:eastAsia="Times New Roman" w:hAnsi="Arial" w:cs="Arial"/>
        </w:rPr>
        <w:t xml:space="preserve"> postupaka ispitivanja uslova radne okoline, odnosno hemijskih, bioloških i fizičkih štetnosti (osim jonizujućih zračenja), mikroklime i osvetljenosti.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Posebni deo Programa obezbeđuje da se stručno, odnosno odgovorno lice, saglasno poslovima koje obavlja i licenci koja mu se izdaje, osposobi za primenu specifičnih mera i postupaka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koji se mogu primeniti ili koji se obavezno primenjuju kod poslodavca kod koga obavlja poslove.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9" w:name="str_3"/>
      <w:bookmarkEnd w:id="9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Način polaganja stručnog ispita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8"/>
      <w:bookmarkEnd w:id="10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Stručni ispit polaže se pred Komisijom za polaganje stručnog ispita 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poslova odgovornog lica (u daljem tekstu: Komisija), koju rešenjem obrazuje ministar nadležan za poslove rada (u daljem tekstu: ministar).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9"/>
      <w:bookmarkEnd w:id="11"/>
      <w:r w:rsidRPr="005069E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9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Komisija ima predsednika i četiri člana.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Predsednik i članovi Komisije imaju zamenike.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Predsednik i članovi Komisije jesu ispitivači za određene oblasti.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Za pojedine oblasti, u slučaju potrebe, mogu se imenovati ispitivači iz reda istaknutih stručnjaka za pojedine oblasti iz posebnog dela Programa, koji ulaze u sastav Komisije.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Rešenjem o obrazovanju Komisije, utvrđuje se njen sastav i određuju predsednik, zamenik predsednika, članovi, njihovi zamenici i ispitivači za pojedine oblasti, kao i sekretar i njegov zamenik koji obavljaju administrativne poslove.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0"/>
      <w:bookmarkEnd w:id="12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Komisijom rukovodi predsednik Komisije, a za vreme njegovog odsustva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sprečenosti zamenik predsednika Komisije.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Ispitivači moraju imati najmanje šesti nivo, podnivo dva (nivo 6.2) kvalifikacije u skladu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propisima koji uređuju Nacionalni okvir kvalifikacija.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1"/>
      <w:bookmarkEnd w:id="13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Prijava za polaganje stručnog ispita (u daljem tekstu: prijava) podnosi se ministarstvu - Upravi za bezbednost i zdravlje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na odgovarajućem obrascu - obrasci 1a, 1b i 1v koji su odštampani uz ovaj pravilnik i koji čine njegov sastavni deo.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Prijavu podnosi poslodavac, a može je podneti i lice koje želi da se osposobi za obavljanje poslova stručnog lica, odnosno odgovornog lica.</w:t>
      </w:r>
      <w:proofErr w:type="gramEnd"/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Poslodavac podnosi prijavu za odgovorno lice kada je to lice zaposleno kod poslodavca, a može je podneti i lice koje želi da se osposobi za obavljanje poslova odgovornog lica.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Lice koje je prijavljeno za polaganje stručnog ispita jeste kandidat za polaganje stručnog ispita (u daljem tekstu: kandidat).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Uz prijavu se prilaže: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</w:t>
      </w:r>
      <w:proofErr w:type="gramStart"/>
      <w:r w:rsidRPr="005069ED">
        <w:rPr>
          <w:rFonts w:ascii="Arial" w:eastAsia="Times New Roman" w:hAnsi="Arial" w:cs="Arial"/>
        </w:rPr>
        <w:t>diploma</w:t>
      </w:r>
      <w:proofErr w:type="gramEnd"/>
      <w:r w:rsidRPr="005069ED">
        <w:rPr>
          <w:rFonts w:ascii="Arial" w:eastAsia="Times New Roman" w:hAnsi="Arial" w:cs="Arial"/>
        </w:rPr>
        <w:t xml:space="preserve"> o stepenu i vrsti obrazovanja (overen prepis ili kopija diplome);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</w:t>
      </w:r>
      <w:proofErr w:type="gramStart"/>
      <w:r w:rsidRPr="005069ED">
        <w:rPr>
          <w:rFonts w:ascii="Arial" w:eastAsia="Times New Roman" w:hAnsi="Arial" w:cs="Arial"/>
        </w:rPr>
        <w:t>fotokopija</w:t>
      </w:r>
      <w:proofErr w:type="gramEnd"/>
      <w:r w:rsidRPr="005069ED">
        <w:rPr>
          <w:rFonts w:ascii="Arial" w:eastAsia="Times New Roman" w:hAnsi="Arial" w:cs="Arial"/>
        </w:rPr>
        <w:t xml:space="preserve"> lične karte kandidata;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3) </w:t>
      </w:r>
      <w:proofErr w:type="gramStart"/>
      <w:r w:rsidRPr="005069ED">
        <w:rPr>
          <w:rFonts w:ascii="Arial" w:eastAsia="Times New Roman" w:hAnsi="Arial" w:cs="Arial"/>
        </w:rPr>
        <w:t>dokaz</w:t>
      </w:r>
      <w:proofErr w:type="gramEnd"/>
      <w:r w:rsidRPr="005069ED">
        <w:rPr>
          <w:rFonts w:ascii="Arial" w:eastAsia="Times New Roman" w:hAnsi="Arial" w:cs="Arial"/>
        </w:rPr>
        <w:t xml:space="preserve"> o uplati republičke administrativne takse.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Kandidat, u jednom ispitnom roku, može da se prijavi za polaganje stručnog ispita za stručno lice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za odgovorno lice, odnosno za jednu vrstu stručne osposobljenosti odgovornog lica.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lastRenderedPageBreak/>
        <w:t>Kandidat koji je položio stručni ispit za jednu vrstu stručne osposobljenosti može da podnese prijavu za polaganje stručnog ispita za drugu vrstu stručne osposobljenosti.</w:t>
      </w:r>
      <w:proofErr w:type="gramEnd"/>
      <w:r w:rsidRPr="005069ED">
        <w:rPr>
          <w:rFonts w:ascii="Arial" w:eastAsia="Times New Roman" w:hAnsi="Arial" w:cs="Arial"/>
        </w:rPr>
        <w:t xml:space="preserve"> Taj kandidat polaže stručni ispit samo u delu </w:t>
      </w:r>
      <w:proofErr w:type="gramStart"/>
      <w:r w:rsidRPr="005069ED">
        <w:rPr>
          <w:rFonts w:ascii="Arial" w:eastAsia="Times New Roman" w:hAnsi="Arial" w:cs="Arial"/>
        </w:rPr>
        <w:t>Programa</w:t>
      </w:r>
      <w:proofErr w:type="gramEnd"/>
      <w:r w:rsidRPr="005069ED">
        <w:rPr>
          <w:rFonts w:ascii="Arial" w:eastAsia="Times New Roman" w:hAnsi="Arial" w:cs="Arial"/>
        </w:rPr>
        <w:t xml:space="preserve"> koji se razlikuje od dela Programa po kome je položio stručni ispit.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2"/>
      <w:bookmarkEnd w:id="14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Komisija utvrđuje rok u kome kandidat pristupa polaganju stručnog ispita, koji ne može biti duži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tri meseca od dana prijema prijave.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3"/>
      <w:bookmarkEnd w:id="15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 datumu, vremenu i mestu polaganja stručnog ispita Komisija je dužna da podnosiocu prijave dostavi pismeno obaveštenje, najkasnije 15 </w:t>
      </w:r>
      <w:proofErr w:type="gramStart"/>
      <w:r w:rsidRPr="005069ED">
        <w:rPr>
          <w:rFonts w:ascii="Arial" w:eastAsia="Times New Roman" w:hAnsi="Arial" w:cs="Arial"/>
        </w:rPr>
        <w:t>dana</w:t>
      </w:r>
      <w:proofErr w:type="gramEnd"/>
      <w:r w:rsidRPr="005069ED">
        <w:rPr>
          <w:rFonts w:ascii="Arial" w:eastAsia="Times New Roman" w:hAnsi="Arial" w:cs="Arial"/>
        </w:rPr>
        <w:t xml:space="preserve"> pre dana određenog za polaganje stručnog ispita.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4"/>
      <w:bookmarkEnd w:id="16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Ako kandidat ne pristupi polaganju stručnog ispita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ako pre polaganja stručnog ispita izjavi da odustaje od polaganja stručnog ispita, smatraće se da je odustao od prijave za polaganje stručnog ispita.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Komisija,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pismeni zahtev kandidata, uz koji podnese odgovarajuće dokaze - odmah ili najkasnije u roku od sedam dana, može odložiti polaganje stručnog ispita ako je kandidat iz opravdanih razloga (zbog bolesti ili iz drugih opravdanih razloga) sprečen da polaže stručni ispit.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5"/>
      <w:bookmarkEnd w:id="17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Pre početka polaganja stručnog ispita, utvrđuje se identitet kandidata uvidom u ličnu kartu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drugu ličnu ispravu i kandidati se upoznaju sa pravilima kojih se moraju pridržavati tokom stručnog ispita.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16"/>
      <w:bookmarkEnd w:id="18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Stručni ispit počinje polaganjem opšteg dela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Opšti deo stručnog ispita polaže se usmeno.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clan_17"/>
      <w:bookmarkEnd w:id="19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Ako u toku trajanja ispita kandidat neopravdano odustane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započetog polaganja stručnog ispita, smatraće se da ispit nije položio. </w:t>
      </w:r>
    </w:p>
    <w:p w:rsid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Komisija može odložiti započeto polaganje stručnog ispita ako je kandidat zbog bolesti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iz drugih opravdanih razloga sprečen da nastavi polaganje stručnog ispita. </w:t>
      </w:r>
    </w:p>
    <w:p w:rsidR="009F3763" w:rsidRPr="005069ED" w:rsidRDefault="009F3763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8"/>
      <w:bookmarkEnd w:id="20"/>
      <w:r w:rsidRPr="005069E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18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Uspeh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opštem delu stručnog ispita ocenjuju ispitivači koji su određeni za taj deo ispita.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Ocenjivanje se vrši ocenom "položio"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"nije položio".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clan_19"/>
      <w:bookmarkEnd w:id="21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19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Kandidat koji nije položio opšti deo stručnog ispita ne može pristupiti polaganju posebnog dela stručnog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20"/>
      <w:bookmarkEnd w:id="22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20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Nakon položenog opšteg dela stručnog ispita kandidat pristupa polaganju posebnog dela stručnog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Posebni deo stručnog ispita polaže se pismeno, saglasno ovom pravilniku i usmeno.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clan_21"/>
      <w:bookmarkEnd w:id="23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21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Posebni deo stručnog ispita počinje polaganjem pismenog dela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Pismeni deo posebnog dela stručnog ispita traje dva časa.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 koji je prijavljen za polaganje stručnog ispita za stručno lice (za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u smislu člana 40. Zakona o bezbednosti i zdravlju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radu) polaže pismeni deo stručnog ispita koji obuhvata izradu pismenog rada, u kojem obrađuje zadatu temu iz člana 7. </w:t>
      </w:r>
      <w:proofErr w:type="gramStart"/>
      <w:r w:rsidRPr="005069ED">
        <w:rPr>
          <w:rFonts w:ascii="Arial" w:eastAsia="Times New Roman" w:hAnsi="Arial" w:cs="Arial"/>
        </w:rPr>
        <w:t>stav</w:t>
      </w:r>
      <w:proofErr w:type="gramEnd"/>
      <w:r w:rsidRPr="005069ED">
        <w:rPr>
          <w:rFonts w:ascii="Arial" w:eastAsia="Times New Roman" w:hAnsi="Arial" w:cs="Arial"/>
        </w:rPr>
        <w:t xml:space="preserve"> 1. </w:t>
      </w:r>
      <w:proofErr w:type="gramStart"/>
      <w:r w:rsidRPr="005069ED">
        <w:rPr>
          <w:rFonts w:ascii="Arial" w:eastAsia="Times New Roman" w:hAnsi="Arial" w:cs="Arial"/>
        </w:rPr>
        <w:t>tačka</w:t>
      </w:r>
      <w:proofErr w:type="gramEnd"/>
      <w:r w:rsidRPr="005069ED">
        <w:rPr>
          <w:rFonts w:ascii="Arial" w:eastAsia="Times New Roman" w:hAnsi="Arial" w:cs="Arial"/>
        </w:rPr>
        <w:t xml:space="preserve"> 1) ovog pravilnika.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Kandidat koji je prijavljen za polaganje stručnog ispita za odgovorno lice koje obavlja poslove pregleda i provere opreme za rad polaže pismeni deo stručnog ispita koji obuhvata izradu pismenog rada, u kojem kandidat obrađuje zadatu temu iz člana 7.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stav</w:t>
      </w:r>
      <w:proofErr w:type="gramEnd"/>
      <w:r w:rsidRPr="005069ED">
        <w:rPr>
          <w:rFonts w:ascii="Arial" w:eastAsia="Times New Roman" w:hAnsi="Arial" w:cs="Arial"/>
        </w:rPr>
        <w:t xml:space="preserve"> 1. </w:t>
      </w:r>
      <w:proofErr w:type="gramStart"/>
      <w:r w:rsidRPr="005069ED">
        <w:rPr>
          <w:rFonts w:ascii="Arial" w:eastAsia="Times New Roman" w:hAnsi="Arial" w:cs="Arial"/>
        </w:rPr>
        <w:t>tačka</w:t>
      </w:r>
      <w:proofErr w:type="gramEnd"/>
      <w:r w:rsidRPr="005069ED">
        <w:rPr>
          <w:rFonts w:ascii="Arial" w:eastAsia="Times New Roman" w:hAnsi="Arial" w:cs="Arial"/>
        </w:rPr>
        <w:t xml:space="preserve"> 3) ovog pravilnika.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Kandidat koji je prijavljen za polaganje stručnog ispita za odgovorno lice koje obavlja poslove ispitivanja uslova radne okoline polaže pismeni deo stručnog ispita koji obuhvata izradu pismenog rada, u kojem kandidat obrađuje zadatu temu iz člana 7.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stav</w:t>
      </w:r>
      <w:proofErr w:type="gramEnd"/>
      <w:r w:rsidRPr="005069ED">
        <w:rPr>
          <w:rFonts w:ascii="Arial" w:eastAsia="Times New Roman" w:hAnsi="Arial" w:cs="Arial"/>
        </w:rPr>
        <w:t xml:space="preserve"> 1. </w:t>
      </w:r>
      <w:proofErr w:type="gramStart"/>
      <w:r w:rsidRPr="005069ED">
        <w:rPr>
          <w:rFonts w:ascii="Arial" w:eastAsia="Times New Roman" w:hAnsi="Arial" w:cs="Arial"/>
        </w:rPr>
        <w:t>tačka</w:t>
      </w:r>
      <w:proofErr w:type="gramEnd"/>
      <w:r w:rsidRPr="005069ED">
        <w:rPr>
          <w:rFonts w:ascii="Arial" w:eastAsia="Times New Roman" w:hAnsi="Arial" w:cs="Arial"/>
        </w:rPr>
        <w:t xml:space="preserve"> 4) ovog pravilnika.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Temu za izradu pismenog rada u okviru posebnog dela stručnog ispita određuje ispitivač.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22"/>
      <w:bookmarkEnd w:id="24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22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Uspeh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pismenom delu posebnog dela stručnog ispita ocenjuje ispitivač koji je određen za taj deo ispita.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Ocenjivanje se vrši ocenom "položio"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"nije položio".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clan_23"/>
      <w:bookmarkEnd w:id="25"/>
      <w:r w:rsidRPr="005069E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23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Kandidat koji nije položio pismeni deo posebnog dela stručnog ispita ne može pristupiti usmenom polaganju posebnog dela stručnog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24"/>
      <w:bookmarkEnd w:id="26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24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Nakon položenog pismenog dela stručnog ispita kandidat pristupa usmenom polaganju posebnog dela stručnog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 koji je prijavljen za polaganje stručnog ispita za stručno lice polaže usmeni deo posebnog dela stručnog ispita, koji obuhvata odbranu pismenog rada, odnosno proveru znanja iz načina i postupka procene rizika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okolini, kao i proveru znanja iz opštih i posebnih mera bezbednosti i zdravlja na radu.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 koji je prijavljen za polaganje stručnog ispita za odgovorno lice polaže usmeni deo posebnog dela stručnog ispita, koji obuhvata odbranu pismenog rada iz metodoloških postupaka pregleda i provere opreme za rad ili metodoloških postupaka ispitivanja uslova radne okoline, odnosno hemijskih, bioloških i fizičkih štetnosti (osim jonizujućih zračenja), mikroklime i osvetljenosti, odnosno proveru znanja iz načina i postupka procene rizika na radnom mestu i u radnoj okolini, kao i proveru znanja iz opštih i posebnih mera bezbednosti i zdravlja na radu.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Ako kandidat ne položi usmeni deo posebnog dela stručnog ispita, ponovo polaže samo usmeni deo posebnog dela stručnog ispita.</w:t>
      </w:r>
      <w:proofErr w:type="gramEnd"/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clan_25"/>
      <w:bookmarkEnd w:id="27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25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Uspeh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usmenom delu posebnog dela stručnog ispita ocenjuju ispitivači koji su određeni za taj deo ispita.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Ocenjivanje se vrši ocenom "položio"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"nije položio".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26"/>
      <w:bookmarkEnd w:id="28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26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Kandidat koji je položio opšti deo stručnog ispita, a nije položio posebni deo stručnog ispita, ponovo polaže samo posebni deo stručnog ispita.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 je dužan da ponovo polaže stručni ispit u celosti, ako u roku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godinu dana od položenog opšteg dela stručnog ispita ne položi posebni deo stručnog ispita.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clan_27"/>
      <w:bookmarkEnd w:id="29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27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 toku stručnog ispita vodi se zapisnik, koji potpisuju predsednik Komisije, ispitivači i sekretar Komisije.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Obrasci zapisnika iz stava 1.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ovog</w:t>
      </w:r>
      <w:proofErr w:type="gramEnd"/>
      <w:r w:rsidRPr="005069ED">
        <w:rPr>
          <w:rFonts w:ascii="Arial" w:eastAsia="Times New Roman" w:hAnsi="Arial" w:cs="Arial"/>
        </w:rPr>
        <w:t xml:space="preserve"> člana - obrasci 2a, 2b i 2v odštampani su uz ovaj pravilnik i čine njegov sastavni deo.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28"/>
      <w:bookmarkEnd w:id="30"/>
      <w:r w:rsidRPr="005069E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28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Kandidatu koji je položio stručni ispit izdaje se: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Uverenje o položenom stručnom ispitu o praktičnoj osposobljenosti 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(Obrazac 3);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Uverenje o položenom stručnom ispitu o praktičnoj osposobljenosti odgovornog lica, za obavljanje poslova pregleda i provere opreme za rad (Obrazac 4).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3) Uverenje o položenom stručnom ispitu o praktičnoj osposobljenosti odgovornog lica, za obavljanje poslova ispitivanja uslova radne okoline, odnosno hemijskih, bioloških i fizičkih štetnosti (osim jonizujućih zračenja), mikroklime i osvetljenosti (Obrazac 5);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Obrasci uverenja iz stava 1.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ovog</w:t>
      </w:r>
      <w:proofErr w:type="gramEnd"/>
      <w:r w:rsidRPr="005069ED">
        <w:rPr>
          <w:rFonts w:ascii="Arial" w:eastAsia="Times New Roman" w:hAnsi="Arial" w:cs="Arial"/>
        </w:rPr>
        <w:t xml:space="preserve"> člana odštampani su uz ovaj pravilnik i čine njegov sastavni deo.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1" w:name="clan_29"/>
      <w:bookmarkEnd w:id="31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29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  <w:i/>
          <w:iCs/>
        </w:rPr>
        <w:t>(Brisano)</w:t>
      </w:r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30"/>
      <w:bookmarkEnd w:id="32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30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Deo sredstava ostvarenih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ime troškova polaganja stručnog ispita koristi se za finansiranje rada Komisije, u skladu sa zakonom.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33" w:name="str_4"/>
      <w:bookmarkEnd w:id="33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Završne odredbe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31"/>
      <w:bookmarkEnd w:id="34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31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Danom početka primene ovog pravilnika prestaje da važi Pravilnik o programu, načinu i visini troškova polaganja stručnog ispita za obavljanje poslova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poslova odgovornog lica ("Službeni glasnik RS", br. 29/06, 62/07, 91/12 i 19/13). 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31a"/>
      <w:bookmarkEnd w:id="35"/>
      <w:r w:rsidRPr="005069ED">
        <w:rPr>
          <w:rFonts w:ascii="Arial" w:eastAsia="Times New Roman" w:hAnsi="Arial" w:cs="Arial"/>
          <w:b/>
          <w:bCs/>
          <w:sz w:val="24"/>
          <w:szCs w:val="24"/>
        </w:rPr>
        <w:t>Član 31a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Kandidati koji su prijavili polaganje stručnog ispita, a nisu ga položili do </w:t>
      </w:r>
      <w:proofErr w:type="gramStart"/>
      <w:r w:rsidRPr="005069ED">
        <w:rPr>
          <w:rFonts w:ascii="Arial" w:eastAsia="Times New Roman" w:hAnsi="Arial" w:cs="Arial"/>
        </w:rPr>
        <w:t>dana</w:t>
      </w:r>
      <w:proofErr w:type="gramEnd"/>
      <w:r w:rsidRPr="005069ED">
        <w:rPr>
          <w:rFonts w:ascii="Arial" w:eastAsia="Times New Roman" w:hAnsi="Arial" w:cs="Arial"/>
        </w:rPr>
        <w:t xml:space="preserve"> stupanja na snagu ovog pravilnika ispit polažu primenom propisa koji je važio na dan podnošenja prijave, s tim što su kandidati koji su položili opšti deo stručnog ispita dužni da pristupe polaganju posebnog dela stručnog ispita u roku od godinu dana od stupanja na snagu ovog pravilnika.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6" w:name="clan_32"/>
      <w:bookmarkEnd w:id="36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32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Ovaj pravilnik stupa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snagu osmog dana od dana objavljivanja u "Službenom glasniku Republike Srbije", a primenjuje se od 1. </w:t>
      </w:r>
      <w:proofErr w:type="gramStart"/>
      <w:r w:rsidRPr="005069ED">
        <w:rPr>
          <w:rFonts w:ascii="Arial" w:eastAsia="Times New Roman" w:hAnsi="Arial" w:cs="Arial"/>
        </w:rPr>
        <w:t>januara</w:t>
      </w:r>
      <w:proofErr w:type="gramEnd"/>
      <w:r w:rsidRPr="005069ED">
        <w:rPr>
          <w:rFonts w:ascii="Arial" w:eastAsia="Times New Roman" w:hAnsi="Arial" w:cs="Arial"/>
        </w:rPr>
        <w:t xml:space="preserve"> 2014. </w:t>
      </w:r>
      <w:proofErr w:type="gramStart"/>
      <w:r w:rsidRPr="005069ED">
        <w:rPr>
          <w:rFonts w:ascii="Arial" w:eastAsia="Times New Roman" w:hAnsi="Arial" w:cs="Arial"/>
        </w:rPr>
        <w:t>godine</w:t>
      </w:r>
      <w:proofErr w:type="gramEnd"/>
      <w:r w:rsidRPr="005069ED">
        <w:rPr>
          <w:rFonts w:ascii="Arial" w:eastAsia="Times New Roman" w:hAnsi="Arial" w:cs="Arial"/>
        </w:rPr>
        <w:t xml:space="preserve">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 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Samostalni član Pravilnika o izmenama</w:t>
      </w:r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programu, načinu i visini troškova polaganja stručnog ispita za obavljanje poslova bezbednosti i zdravlja </w:t>
      </w:r>
      <w:proofErr w:type="gramStart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radu i poslova odgovornog lica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5069ED">
        <w:rPr>
          <w:rFonts w:ascii="Arial" w:eastAsia="Times New Roman" w:hAnsi="Arial" w:cs="Arial"/>
          <w:i/>
          <w:iCs/>
        </w:rPr>
        <w:t>("Sl. glasnik RS", br. 57/2014)</w:t>
      </w:r>
    </w:p>
    <w:p w:rsidR="005069ED" w:rsidRPr="005069ED" w:rsidRDefault="005069ED" w:rsidP="005069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Ovaj pravilnik stupa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snagu osmog dana od dana objavljivanja u "Službenom glasniku Republike Srbije".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bookmarkStart w:id="37" w:name="str_5"/>
      <w:bookmarkEnd w:id="37"/>
      <w:r w:rsidRPr="005069ED">
        <w:rPr>
          <w:rFonts w:ascii="Arial" w:eastAsia="Times New Roman" w:hAnsi="Arial" w:cs="Arial"/>
          <w:b/>
          <w:bCs/>
          <w:sz w:val="31"/>
          <w:szCs w:val="31"/>
        </w:rPr>
        <w:t xml:space="preserve">Prilog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5069ED">
        <w:rPr>
          <w:rFonts w:ascii="Arial" w:eastAsia="Times New Roman" w:hAnsi="Arial" w:cs="Arial"/>
          <w:b/>
          <w:bCs/>
          <w:sz w:val="31"/>
          <w:szCs w:val="31"/>
        </w:rPr>
        <w:t xml:space="preserve">PROGRAM ZA POLAGANJE STRUČNOG ISPITA O PRAKTIČNOJ OSPOSOBLJENOSTI LICA ZA OBAVLJANJE POSLOVA BEZBEDNOSTI I ZDRAVLJA NA RADU I POSLOVA PREGLEDA I PROVERE OPREME ZA RAD I ISPITIVANJA USLOVA RADNE OKOLINE 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8" w:name="str_6"/>
      <w:bookmarkEnd w:id="38"/>
      <w:r w:rsidRPr="005069ED">
        <w:rPr>
          <w:rFonts w:ascii="Arial" w:eastAsia="Times New Roman" w:hAnsi="Arial" w:cs="Arial"/>
          <w:sz w:val="31"/>
          <w:szCs w:val="31"/>
        </w:rPr>
        <w:t xml:space="preserve">I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5069ED">
        <w:rPr>
          <w:rFonts w:ascii="Arial" w:eastAsia="Times New Roman" w:hAnsi="Arial" w:cs="Arial"/>
          <w:sz w:val="31"/>
          <w:szCs w:val="31"/>
        </w:rPr>
        <w:t xml:space="preserve">OPŠTI DEO PROGRAMA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9" w:name="str_7"/>
      <w:bookmarkEnd w:id="39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1. Međunarodni pravni izvori u oblasti bezbednosti i zdravlja </w:t>
      </w:r>
      <w:proofErr w:type="gramStart"/>
      <w:r w:rsidRPr="005069ED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 radu i sistem bezbednosti i zdravlja na radu u Republici Srbiji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Rezolucija o pridruživanju Evropskoj uniji. Sporazum o stabilizaciji i pridruživanju između Evropskih zajednica i njihovih država članica,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jedne strane, i Republike Srbije, sa druge strane (uslovi rada, jednake mogućnosti; saradnja u oblasti socijalne zaštite). Osnivački akti EU (bezbednost i zdravlje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u Ugovoru o funkcionisanju Evropske unije). Sekundarni izvori prava EU (Direktiva Saveta 89/391/EEZ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12. juna 1989. godine o uvođenju mera za podsticanje poboljšanja bezbednosti i zdravlja radnika na radu). Revidirana evropska socijalna povelja (pravo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bezbedne i zdrave radne uslove). Rezolucija Saveta EU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21. </w:t>
      </w:r>
      <w:proofErr w:type="gramStart"/>
      <w:r w:rsidRPr="005069ED">
        <w:rPr>
          <w:rFonts w:ascii="Arial" w:eastAsia="Times New Roman" w:hAnsi="Arial" w:cs="Arial"/>
        </w:rPr>
        <w:t>decembra</w:t>
      </w:r>
      <w:proofErr w:type="gramEnd"/>
      <w:r w:rsidRPr="005069ED">
        <w:rPr>
          <w:rFonts w:ascii="Arial" w:eastAsia="Times New Roman" w:hAnsi="Arial" w:cs="Arial"/>
        </w:rPr>
        <w:t xml:space="preserve"> 1987. </w:t>
      </w:r>
      <w:proofErr w:type="gramStart"/>
      <w:r w:rsidRPr="005069ED">
        <w:rPr>
          <w:rFonts w:ascii="Arial" w:eastAsia="Times New Roman" w:hAnsi="Arial" w:cs="Arial"/>
        </w:rPr>
        <w:t>godine</w:t>
      </w:r>
      <w:proofErr w:type="gramEnd"/>
      <w:r w:rsidRPr="005069ED">
        <w:rPr>
          <w:rFonts w:ascii="Arial" w:eastAsia="Times New Roman" w:hAnsi="Arial" w:cs="Arial"/>
        </w:rPr>
        <w:t xml:space="preserve"> o bezbednosti, higijeni i zdravlju na radu. Konvencije Međunarodne organizacije rada (Konvencija 155 o zaštiti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radu, zdravstvenoj zaštiti i radnoj okolini. </w:t>
      </w:r>
      <w:proofErr w:type="gramStart"/>
      <w:r w:rsidRPr="005069ED">
        <w:rPr>
          <w:rFonts w:ascii="Arial" w:eastAsia="Times New Roman" w:hAnsi="Arial" w:cs="Arial"/>
        </w:rPr>
        <w:t>Konvencija 161 o službama medicine rada.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Konvencija 81 o inspekciji rada u industriji i trgovini.</w:t>
      </w:r>
      <w:proofErr w:type="gramEnd"/>
      <w:r w:rsidRPr="005069ED">
        <w:rPr>
          <w:rFonts w:ascii="Arial" w:eastAsia="Times New Roman" w:hAnsi="Arial" w:cs="Arial"/>
        </w:rPr>
        <w:t xml:space="preserve"> Konvencija 187 o promotivnom okviru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Pojam i materija Ustava (zabrana diskriminacije; nepovredivost fizičkog i psihičkog integriteta; pravo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rad; pravo na štrajk; zdravstvena zaštita; sloboda preduzetništva; nadležnost Republike Srbije). Zakonodavstvo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(Zakon o bezbednosti i zdravlju na radu). Krivično zakonodavstvo (povreda prava po osnovu rada i prava iz socijalnog osiguranja; povreda prava na štrajk; zloupotreba prava na štrajk; zloupotreba prava iz socijalnog osiguranja; nepreduzimanje mera zaštite na radu; nesavesno pružanje lekarske pomoći; izazivanje opasnosti neobezbeđenjem mera zaštite na radu; nepropisno i nepravilno izvođenje građevinskih radova; oštećenje brana, nasipa i vodoprivrednih objekata; uništenje, oštećenje i uklanjanje znakova kojima se upozorava na opasnost; neotklanjanje opasnosti; nedozvoljeno </w:t>
      </w:r>
      <w:r w:rsidRPr="005069ED">
        <w:rPr>
          <w:rFonts w:ascii="Arial" w:eastAsia="Times New Roman" w:hAnsi="Arial" w:cs="Arial"/>
        </w:rPr>
        <w:lastRenderedPageBreak/>
        <w:t xml:space="preserve">postupanje sa eksplozivnim i zapaljivim materijalom; neovlašćeno pribavljanje i ugrožavanje bezbednosti nuklearnim materijama; teška dela protiv opšte sigurnosti; sprečavanje službenog lica u vršenju službene radnje; napad na službeno lice u vršenju službene dužnosti; neovlašćeno bavljenje određenom delatnošću).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0" w:name="str_8"/>
      <w:bookmarkEnd w:id="40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2. Prava, obaveze i odgovornosti poslodavaca i zaposlenih prema propisima iz oblasti rada, zdravstvene zaštite i socijalnog osiguranja (radni odnosi, zdravstvena zaštita, zdravstveno osiguranje i penzijsko i invalidsko osiguranje)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Opšti propis o radu (Zakon o radu). </w:t>
      </w:r>
      <w:proofErr w:type="gramStart"/>
      <w:r w:rsidRPr="005069ED">
        <w:rPr>
          <w:rFonts w:ascii="Arial" w:eastAsia="Times New Roman" w:hAnsi="Arial" w:cs="Arial"/>
        </w:rPr>
        <w:t>Osnovne odredbe (predmet; međusobni odnos zakona, kolektivnog ugovora, pravilnika o radu i ugovora o radu; osnovna prava i obaveze; zabrana diskriminacije).</w:t>
      </w:r>
      <w:proofErr w:type="gramEnd"/>
      <w:r w:rsidRPr="005069ED">
        <w:rPr>
          <w:rFonts w:ascii="Arial" w:eastAsia="Times New Roman" w:hAnsi="Arial" w:cs="Arial"/>
        </w:rPr>
        <w:t xml:space="preserve"> Zasnivanje radnog odnosa (uslovi za zasnivanje radnog odnosa; ugovor o radu; stupanje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rad; radni odnos za obavljanje poslova sa povećanim rizikom). </w:t>
      </w:r>
      <w:proofErr w:type="gramStart"/>
      <w:r w:rsidRPr="005069ED">
        <w:rPr>
          <w:rFonts w:ascii="Arial" w:eastAsia="Times New Roman" w:hAnsi="Arial" w:cs="Arial"/>
        </w:rPr>
        <w:t>Radni odnos za obavljanje poslova van prostorija poslodavca.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Obrazovanje, stručno osposobljavanje i usavršavanje.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Radno vreme (pojam radnog vremena; puno i nepuno radno vreme; skraćeno radno vreme; prekovremeni rad; raspored radnog vremena; preraspodela radnog vremena; noćni rad i rad u smenama).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Odmori i odsustva (odmor u toku dnevnog rada; dnevni odmor; nedeljni odmor; godišnji odmor).</w:t>
      </w:r>
      <w:proofErr w:type="gramEnd"/>
      <w:r w:rsidRPr="005069ED">
        <w:rPr>
          <w:rFonts w:ascii="Arial" w:eastAsia="Times New Roman" w:hAnsi="Arial" w:cs="Arial"/>
        </w:rPr>
        <w:t xml:space="preserve"> Zaštita zaposlenih (opšta zaštita; zaštita ličnih podataka; zaštita omladine; zaštita materinstva; porodiljsko odsustvo i odsustvo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rada radi nege deteta; odsustvo sa rada radi posebne nege deteta ili druge osobe; zaštita osoba sa invaliditetom i zaposlenog sa zdravstvenim smetnjama). </w:t>
      </w:r>
      <w:proofErr w:type="gramStart"/>
      <w:r w:rsidRPr="005069ED">
        <w:rPr>
          <w:rFonts w:ascii="Arial" w:eastAsia="Times New Roman" w:hAnsi="Arial" w:cs="Arial"/>
        </w:rPr>
        <w:t>Naknada zarade.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Druga primanja.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Naknada štete.</w:t>
      </w:r>
      <w:proofErr w:type="gramEnd"/>
      <w:r w:rsidRPr="005069ED">
        <w:rPr>
          <w:rFonts w:ascii="Arial" w:eastAsia="Times New Roman" w:hAnsi="Arial" w:cs="Arial"/>
        </w:rPr>
        <w:t xml:space="preserve"> Izmena ugovora o radu (izmena ugovorenih uslova rada; upućivanje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 kod drugog poslodavca). </w:t>
      </w:r>
      <w:proofErr w:type="gramStart"/>
      <w:r w:rsidRPr="005069ED">
        <w:rPr>
          <w:rFonts w:ascii="Arial" w:eastAsia="Times New Roman" w:hAnsi="Arial" w:cs="Arial"/>
        </w:rPr>
        <w:t>Razlozi za otkaz.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Organizacije zaposlenih i poslodavaca (savet zaposlenih; pravna i poslovna sposobnost sindikata i udruženja poslodavaca).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Kolektivni ugovori (predmet i oblik kolektivnog ugovora; učesnici u zaključivanju kolektivnog ugovora).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Nadzor.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Kaznene odredbe.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Opšti propis o zdravstvenoj zaštiti (Zakon o zdravstvenoj zaštiti). </w:t>
      </w:r>
      <w:proofErr w:type="gramStart"/>
      <w:r w:rsidRPr="005069ED">
        <w:rPr>
          <w:rFonts w:ascii="Arial" w:eastAsia="Times New Roman" w:hAnsi="Arial" w:cs="Arial"/>
        </w:rPr>
        <w:t>Učesnici u zdravstvenoj zaštiti.</w:t>
      </w:r>
      <w:proofErr w:type="gramEnd"/>
      <w:r w:rsidRPr="005069ED">
        <w:rPr>
          <w:rFonts w:ascii="Arial" w:eastAsia="Times New Roman" w:hAnsi="Arial" w:cs="Arial"/>
        </w:rPr>
        <w:t xml:space="preserve"> Društvena briga za zdravlje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nivou poslodavca. </w:t>
      </w:r>
      <w:proofErr w:type="gramStart"/>
      <w:r w:rsidRPr="005069ED">
        <w:rPr>
          <w:rFonts w:ascii="Arial" w:eastAsia="Times New Roman" w:hAnsi="Arial" w:cs="Arial"/>
        </w:rPr>
        <w:t>Vrste, uslovi za osnivanje i prestanak rada zdravstvenih ustanova.</w:t>
      </w:r>
      <w:proofErr w:type="gramEnd"/>
      <w:r w:rsidRPr="005069ED">
        <w:rPr>
          <w:rFonts w:ascii="Arial" w:eastAsia="Times New Roman" w:hAnsi="Arial" w:cs="Arial"/>
        </w:rPr>
        <w:t xml:space="preserve"> Zdravstvena delatnost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primarnom nivou. </w:t>
      </w:r>
      <w:proofErr w:type="gramStart"/>
      <w:r w:rsidRPr="005069ED">
        <w:rPr>
          <w:rFonts w:ascii="Arial" w:eastAsia="Times New Roman" w:hAnsi="Arial" w:cs="Arial"/>
        </w:rPr>
        <w:t>Zavod za medicinu rada.</w:t>
      </w:r>
      <w:proofErr w:type="gramEnd"/>
      <w:r w:rsidRPr="005069ED">
        <w:rPr>
          <w:rFonts w:ascii="Arial" w:eastAsia="Times New Roman" w:hAnsi="Arial" w:cs="Arial"/>
        </w:rPr>
        <w:t xml:space="preserve"> Nadzor </w:t>
      </w:r>
      <w:proofErr w:type="gramStart"/>
      <w:r w:rsidRPr="005069ED">
        <w:rPr>
          <w:rFonts w:ascii="Arial" w:eastAsia="Times New Roman" w:hAnsi="Arial" w:cs="Arial"/>
        </w:rPr>
        <w:t>nad</w:t>
      </w:r>
      <w:proofErr w:type="gramEnd"/>
      <w:r w:rsidRPr="005069ED">
        <w:rPr>
          <w:rFonts w:ascii="Arial" w:eastAsia="Times New Roman" w:hAnsi="Arial" w:cs="Arial"/>
        </w:rPr>
        <w:t xml:space="preserve"> radom zdravstvenih ustanova i privatne prakse. </w:t>
      </w:r>
      <w:proofErr w:type="gramStart"/>
      <w:r w:rsidRPr="005069ED">
        <w:rPr>
          <w:rFonts w:ascii="Arial" w:eastAsia="Times New Roman" w:hAnsi="Arial" w:cs="Arial"/>
        </w:rPr>
        <w:t>Kaznene odredbe.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3) Opšti propis o zdravstvenom osiguranju (Zakon o zdravstvenom osiguranju). </w:t>
      </w:r>
      <w:proofErr w:type="gramStart"/>
      <w:r w:rsidRPr="005069ED">
        <w:rPr>
          <w:rFonts w:ascii="Arial" w:eastAsia="Times New Roman" w:hAnsi="Arial" w:cs="Arial"/>
        </w:rPr>
        <w:t>Obavezno zdravstveno osiguranje.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Osiguranici.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Prava iz obaveznog zdravstvenog osiguranja.</w:t>
      </w:r>
      <w:proofErr w:type="gramEnd"/>
      <w:r w:rsidRPr="005069ED">
        <w:rPr>
          <w:rFonts w:ascii="Arial" w:eastAsia="Times New Roman" w:hAnsi="Arial" w:cs="Arial"/>
        </w:rPr>
        <w:t xml:space="preserve"> Pravo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zdravstvenu zaštitu. </w:t>
      </w:r>
      <w:proofErr w:type="gramStart"/>
      <w:r w:rsidRPr="005069ED">
        <w:rPr>
          <w:rFonts w:ascii="Arial" w:eastAsia="Times New Roman" w:hAnsi="Arial" w:cs="Arial"/>
        </w:rPr>
        <w:t>Zdravstvene usluge koje se obezbeđuju iz sredstava obaveznog zdravstvenog osiguranja.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Zdravstvena zaštita koja se ne obezbeđuje u obaveznom zdravstvenom osiguranju.</w:t>
      </w:r>
      <w:proofErr w:type="gramEnd"/>
      <w:r w:rsidRPr="005069ED">
        <w:rPr>
          <w:rFonts w:ascii="Arial" w:eastAsia="Times New Roman" w:hAnsi="Arial" w:cs="Arial"/>
        </w:rPr>
        <w:t xml:space="preserve"> Pravo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naknadu zarade za vreme privremene sprečenosti za rad (slučajevi i uslovi za sticanje prava na naknadu zarade). Obavezno upućivanje osiguranika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ocenu radne sposobnosti pred nadležnim penzijsko-invalidskim organom. Slučajevi u kojima ne pripada pravo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naknadu zarade. </w:t>
      </w:r>
      <w:proofErr w:type="gramStart"/>
      <w:r w:rsidRPr="005069ED">
        <w:rPr>
          <w:rFonts w:ascii="Arial" w:eastAsia="Times New Roman" w:hAnsi="Arial" w:cs="Arial"/>
        </w:rPr>
        <w:t>Visina naknade zarade.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Obezbeđivanje isplate naknade zarade.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Utvrđivanje svojstva osiguranog lica.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Izabrani lekar.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Naknada štete u sprovođenju zdravstvenog osiguranja.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4) Opšti propis o penzijskom i invalidskom osiguranju (Zakon o penzijskom i invalidskom osiguranju). </w:t>
      </w:r>
      <w:proofErr w:type="gramStart"/>
      <w:r w:rsidRPr="005069ED">
        <w:rPr>
          <w:rFonts w:ascii="Arial" w:eastAsia="Times New Roman" w:hAnsi="Arial" w:cs="Arial"/>
        </w:rPr>
        <w:t>Obavezno penzijsko i invalidsko osiguranje.</w:t>
      </w:r>
      <w:proofErr w:type="gramEnd"/>
      <w:r w:rsidRPr="005069ED">
        <w:rPr>
          <w:rFonts w:ascii="Arial" w:eastAsia="Times New Roman" w:hAnsi="Arial" w:cs="Arial"/>
        </w:rPr>
        <w:t xml:space="preserve"> Lica kojima se obezbeđuju prava za slučaj invalidnosti i telesnog oštećenja prouzrokovanih povredom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ili profesionalnom bolešću. </w:t>
      </w:r>
      <w:proofErr w:type="gramStart"/>
      <w:r w:rsidRPr="005069ED">
        <w:rPr>
          <w:rFonts w:ascii="Arial" w:eastAsia="Times New Roman" w:hAnsi="Arial" w:cs="Arial"/>
        </w:rPr>
        <w:t>Prava iz penzijskog i invalidskog osiguranja.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Invalidska penzija.</w:t>
      </w:r>
      <w:proofErr w:type="gramEnd"/>
      <w:r w:rsidRPr="005069ED">
        <w:rPr>
          <w:rFonts w:ascii="Arial" w:eastAsia="Times New Roman" w:hAnsi="Arial" w:cs="Arial"/>
        </w:rPr>
        <w:t xml:space="preserve"> Novčana naknada za telesno oštećenje prouzrokovano povredom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radu, odnosno profesionalnom bolešću. Staž osiguranja koji se računa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uvećanim trajanjem. </w:t>
      </w:r>
      <w:proofErr w:type="gramStart"/>
      <w:r w:rsidRPr="005069ED">
        <w:rPr>
          <w:rFonts w:ascii="Arial" w:eastAsia="Times New Roman" w:hAnsi="Arial" w:cs="Arial"/>
        </w:rPr>
        <w:t>Naknada štete.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41" w:name="str_9"/>
      <w:bookmarkEnd w:id="41"/>
      <w:r w:rsidRPr="005069ED">
        <w:rPr>
          <w:rFonts w:ascii="Arial" w:eastAsia="Times New Roman" w:hAnsi="Arial" w:cs="Arial"/>
          <w:sz w:val="31"/>
          <w:szCs w:val="31"/>
        </w:rPr>
        <w:lastRenderedPageBreak/>
        <w:t xml:space="preserve">II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5069ED">
        <w:rPr>
          <w:rFonts w:ascii="Arial" w:eastAsia="Times New Roman" w:hAnsi="Arial" w:cs="Arial"/>
          <w:sz w:val="31"/>
          <w:szCs w:val="31"/>
        </w:rPr>
        <w:t xml:space="preserve">POSEBNI DEO PROGRAMA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2" w:name="str_10"/>
      <w:bookmarkEnd w:id="42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1. Način i postupak procene rizika </w:t>
      </w:r>
      <w:proofErr w:type="gramStart"/>
      <w:r w:rsidRPr="005069ED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 radnom mestu i u radnoj okolini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Način i postupak procene rizika u skladu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Pravilnikom o načinu i postupku procene rizika na radnom mestu i u radnoj okolini i Smernicama za procenu rizika EU ISBN 92-827-4278-4 iz 1996. </w:t>
      </w:r>
      <w:proofErr w:type="gramStart"/>
      <w:r w:rsidRPr="005069ED">
        <w:rPr>
          <w:rFonts w:ascii="Arial" w:eastAsia="Times New Roman" w:hAnsi="Arial" w:cs="Arial"/>
        </w:rPr>
        <w:t>godine</w:t>
      </w:r>
      <w:proofErr w:type="gramEnd"/>
      <w:r w:rsidRPr="005069ED">
        <w:rPr>
          <w:rFonts w:ascii="Arial" w:eastAsia="Times New Roman" w:hAnsi="Arial" w:cs="Arial"/>
        </w:rPr>
        <w:t xml:space="preserve">. </w:t>
      </w:r>
      <w:proofErr w:type="gramStart"/>
      <w:r w:rsidRPr="005069ED">
        <w:rPr>
          <w:rFonts w:ascii="Arial" w:eastAsia="Times New Roman" w:hAnsi="Arial" w:cs="Arial"/>
        </w:rPr>
        <w:t>Osnov i svrha procene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Obuhvat procene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Opšti podaci o poslodavcu.</w:t>
      </w:r>
      <w:proofErr w:type="gramEnd"/>
      <w:r w:rsidRPr="005069ED">
        <w:rPr>
          <w:rFonts w:ascii="Arial" w:eastAsia="Times New Roman" w:hAnsi="Arial" w:cs="Arial"/>
        </w:rPr>
        <w:t xml:space="preserve"> Opis tehnološkog i radnog procesa, opis sredstava za rad (i njihovo grupisanje) i sredstava i opreme za ličnu zaštitu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radu. </w:t>
      </w:r>
      <w:proofErr w:type="gramStart"/>
      <w:r w:rsidRPr="005069ED">
        <w:rPr>
          <w:rFonts w:ascii="Arial" w:eastAsia="Times New Roman" w:hAnsi="Arial" w:cs="Arial"/>
        </w:rPr>
        <w:t>Snimanje organizacije rada.</w:t>
      </w:r>
      <w:proofErr w:type="gramEnd"/>
      <w:r w:rsidRPr="005069ED">
        <w:rPr>
          <w:rFonts w:ascii="Arial" w:eastAsia="Times New Roman" w:hAnsi="Arial" w:cs="Arial"/>
        </w:rPr>
        <w:t xml:space="preserve"> Prepoznavanje i utvrđivanje opasnosti i štetnosti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okolini. Procenjivanje rizika u odnosu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opasnosti i štetnosti. Utvrđivanje načina i mera za otklanjanje, smanjenje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sprečavanje rizika. </w:t>
      </w:r>
      <w:proofErr w:type="gramStart"/>
      <w:r w:rsidRPr="005069ED">
        <w:rPr>
          <w:rFonts w:ascii="Arial" w:eastAsia="Times New Roman" w:hAnsi="Arial" w:cs="Arial"/>
        </w:rPr>
        <w:t>Zaključak.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Izmene i dopune akta o proceni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Pokretanje postupka procene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Određivanje lica odgovornih za sprovođenje procene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Plan sprovođenja postupka procene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Provera efikasnosti primene akta o proceni rizika.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postupku pregleda i provere opreme za rad i ispitivanja uslova radne okoline.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Pregledi i provere opreme za rad (stručni nalaz o izvršenom pregledu i proveri propisane opreme za rad i njegova sadržina).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Ispitivanje uslova radne okoline (stručni nalaz o izvršenom ispitivanju uslova radne okoline i njegova sadržina).</w:t>
      </w:r>
      <w:proofErr w:type="gramEnd"/>
      <w:r w:rsidRPr="005069ED">
        <w:rPr>
          <w:rFonts w:ascii="Arial" w:eastAsia="Times New Roman" w:hAnsi="Arial" w:cs="Arial"/>
        </w:rPr>
        <w:t xml:space="preserve"> Pravilnik o prethodnim i periodičnim lekarskim pregledima zaposlenih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radnim mestima sa povećanim rizikom. Pravilnik o bezbednosti mašina (bitni zahtevi za zaštitu zdravlja i bezbednosti koji se odnose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projektovanje i izradu mašina - Prilog 1; deklaracija o usaglašenosti mašine i deklaracija o ugradnji delimično završene mašine - Prilog 2; znak usaglašenosti - Prilog 3; tehnička dokumentacija za mašinu i tehnička dokumentacija za delimično završenu mašinu - Prilog 7).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3" w:name="str_11"/>
      <w:bookmarkEnd w:id="43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2. Opšte i posebne mere bezbednosti i zdravlja </w:t>
      </w:r>
      <w:proofErr w:type="gramStart"/>
      <w:r w:rsidRPr="005069ED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Objekti, prostorije i prostori namenjeni za rad (Pravilnik o preventivnim merama za bezbedan i zdrav rad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mestu). </w:t>
      </w:r>
      <w:proofErr w:type="gramStart"/>
      <w:r w:rsidRPr="005069ED">
        <w:rPr>
          <w:rFonts w:ascii="Arial" w:eastAsia="Times New Roman" w:hAnsi="Arial" w:cs="Arial"/>
        </w:rPr>
        <w:t>Sredstva za rad (Pravilnik o preventivnim merama za bezbedan i zdrav rad pri korišćenju opreme za rad).</w:t>
      </w:r>
      <w:proofErr w:type="gramEnd"/>
      <w:r w:rsidRPr="005069ED">
        <w:rPr>
          <w:rFonts w:ascii="Arial" w:eastAsia="Times New Roman" w:hAnsi="Arial" w:cs="Arial"/>
        </w:rPr>
        <w:t xml:space="preserve"> Sredstva i oprema za ličnu zaštitu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(Pravilnik o preventivnim merama za bezbedan i zdrav rad pri korišćenju sredstava i opreme za ličnu zaštitu na radu). Oznake za bezbednost i/ili zdravlje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(Pravilnik o obezbeđivanju oznaka za bezbednost i/ili zdravlje na radu).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prilikom izvođenja građevinskih radova (Uredba o bezbednosti i zdravlju na radu na privremenim ili pokretnim gradilištima; Pravilnik o zaštiti na radu pri izvođenju građevinskih radova; Pravilnik o sadržaju elaborata o uređenju gradilišta).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ručnom prenošenju tereta (Pravilnik o preventivnim merama za bezbedan i zdrav rad pri ručnom prenošenju tereta).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hemijskim materijama (Pravilnik o preventivnim merama za bezbedan i zdrav rad pri izlaganju hemijskim materijama).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korišćenju opreme za rad sa ekranom (Pravilnik o preventivnim merama za bezbedan i zdrav rad pri korišćenju opreme za rad sa ekranom).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biološkim štetnostima (Pravilnik o preventivnim merama za bezbedan i zdrav rad pri izlaganju biološkim štetnostima).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azbestu (Uredba o preventivnim merama za bezbedan i zdrav rad pri izlaganju azbestu).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vibracijama (Pravilnik o preventivnim merama za bezbedan i zdrav rad pri izlaganju vibracijama).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buci (Pravilnik o preventivnim merama za bezbedan i zdrav rad pri izlaganju buci).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izlaganju karcinogenima i mutagenima (Pravilnik o preventivnim merama za bezbedan i zdrav rad pri izlaganju karcinogenima ili </w:t>
      </w:r>
      <w:r w:rsidRPr="005069ED">
        <w:rPr>
          <w:rFonts w:ascii="Arial" w:eastAsia="Times New Roman" w:hAnsi="Arial" w:cs="Arial"/>
        </w:rPr>
        <w:lastRenderedPageBreak/>
        <w:t xml:space="preserve">mutagenima).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usled rizika od eksplozivnih atmosfera (Uredba o preventivnim merama za bezbedan i zdrav rad usled rizika od eksplozivnih atmosfera). Mere bezbednosti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opasnog dejstva električne struje (Pravilnik o opštim merama zaštite na radu od opasnog dejstva električne struje u objektima namenjenim za rad, radnim prostorijama i na radilištima).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pri preradi i obradi drveta i sličnih materijala (Pravilnik o posebnim merama zaštite na radu pri mehaničkoj preradi i obradi drveta i sličnih materijala).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u saobraćaju (Pravilnik o zaštiti na radu pri održavanju motornih vozila i prevozu motornim vozilima).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u poljoprivredi (Pravilnik o zaštiti na radu u poljoprivredi). Mere prve pomoći (Pravilnik o načinu pružanja prve pomoći, vrsti sredstava i opreme koji moraju biti obezbeđeni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mestu, načinu i rokovima osposobljavanja zaposlenih za pružanje prve pomoći). Preventivne mere u vezi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bezbednošću i zdravljem na radu mladih, zaposlene žene za vreme trudnoće i zaposlene koja doji dete (Pravilnik o preventivnim merama za bezbedan i zdrav rad mladih i Pravilnik o merama za bezbedan i zdrav rad zaposlene žene za vreme trudnoće, porodilje i zaposlene koja doji dete).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4" w:name="str_12"/>
      <w:bookmarkEnd w:id="44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3. Metodološki postupci pregleda i provere opreme za rad, odnosno opreme koja podleže preventivnim i periodičnim pregledima i proverama u skladu </w:t>
      </w:r>
      <w:proofErr w:type="gramStart"/>
      <w:r w:rsidRPr="005069ED">
        <w:rPr>
          <w:rFonts w:ascii="Arial" w:eastAsia="Times New Roman" w:hAnsi="Arial" w:cs="Arial"/>
          <w:b/>
          <w:bCs/>
          <w:sz w:val="24"/>
          <w:szCs w:val="24"/>
        </w:rPr>
        <w:t>sa</w:t>
      </w:r>
      <w:proofErr w:type="gramEnd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 propisima u oblasti bezbednosti i zdravlja na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Postupci pregleda i provere opreme za rad (Pravilnik o postupku pregleda i provere opreme za rad i ispitivanja uslova radne okoline).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Stručno uputstvo za izradu metodologija pregleda i provere opreme za rad i ispitivanja uslova radne okoline (predmet preventivnih i periodičnih pregleda i provere opreme za rad: dizalica i uređaj nosivosti od 0,5 tona i više, kao i privremeno postavljena konzolna dizalica i vitlo nosivosti od 0,5 tona i više, na mehanizovani pogon, koji služe za dizanje, spuštanje i prenošenje tereta pomoću čeličnog ili drugog užeta, lanca, hidraulike i dr.; regalna dizalica na mehanizovani pogon (u regalnom hodniku i van njega, vezana za šine ili koja ima na drugi način automatski regulisane pozicije) koja služi za unošenje u regal i uzimanje iz regala paleta ili materijala; podizna platforma na mehanizovani pogon, koja pomoću ugrađene platforme ili korpe, služi za dizanje i spuštanje zaposlenih radi obavljanja radnih operacija; viseća skela, na mehanizovani pogon, koja na vertikalnim površinama zgrada, na fasadama zgrada, gradilištima i u objektima namenjenim za radne i pomoćne prostorije služi za dizanje i spuštanje zaposlenih i materijala; samohodno vozilo, na mehanizovani pogon, koje se koristi za unutrašnji transport - vuču, potiskivanje, dizanje, spuštanje i prenošenje tereta; presa, makaze, nož i valjak, na mehanizovani pogon koji su fiksno postavljeni, za sečenje, presovanje, savijanje i izvlačenje materijala, a u koje se materijal za obradu ulaže ili vadi ručno; oprema za preradu i obradu drveta, plastičnih i sličnih materijala, na mehanizovani pogon, koja je fiksno postavljena, u koju se materijal za obradu ulaže i vadi ručno; uređaji u kojima se nanose i suše premazna sredstva čije komponente u dodiru sa vazduhom obrazuju zapaljive i eksplozivne smeše, isparenja i hemijske štetnosti opasne po zdravlje zaposlenih; oprema, odnosno postrojenja za proizvodnju, punjenje, merenje i kontrolu, sa cevovodima za napajanje, razvođenje i transport eksplozivnih, otrovnih i zagušljivih fluida-gasova ili tečnosti, osim prirodnog gasa (zemni gas), u objektima koji se koriste kao radni i pomoćni prostor; protiveksplozijsko zaštićena oprema za rad, koja se koristi u tehnološkim procesima; privremena električna instalacija sa uređajima, opremom i priborom, postavljena za vreme izgradnje građevinskih objekata ili izvođenja drugih radova; oprema za rad (mašine, uređaji, postrojenja, instalacije i alati) za koju je poslodavac aktom o proceni rizika utvrdio da se na njoj vrše preventivni i periodični pregledi i provere). </w:t>
      </w:r>
      <w:proofErr w:type="gramStart"/>
      <w:r w:rsidRPr="005069ED">
        <w:rPr>
          <w:rFonts w:ascii="Arial" w:eastAsia="Times New Roman" w:hAnsi="Arial" w:cs="Arial"/>
        </w:rPr>
        <w:t>Sadržina i obim ispitivanja.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Metode ispitivanja.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Deklarisane vrednosti.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 xml:space="preserve">Uređaji, oprema i pribor za </w:t>
      </w:r>
      <w:r w:rsidRPr="005069ED">
        <w:rPr>
          <w:rFonts w:ascii="Arial" w:eastAsia="Times New Roman" w:hAnsi="Arial" w:cs="Arial"/>
        </w:rPr>
        <w:lastRenderedPageBreak/>
        <w:t>ispitivanje.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Sadržina stručnog nalaza.</w:t>
      </w:r>
      <w:proofErr w:type="gramEnd"/>
      <w:r w:rsidRPr="005069ED">
        <w:rPr>
          <w:rFonts w:ascii="Arial" w:eastAsia="Times New Roman" w:hAnsi="Arial" w:cs="Arial"/>
        </w:rPr>
        <w:t xml:space="preserve"> (Uredba o preventivnim merama za bezbedan i zdrav rad usled rizika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eksplozivnih atmosfera. </w:t>
      </w:r>
      <w:proofErr w:type="gramStart"/>
      <w:r w:rsidRPr="005069ED">
        <w:rPr>
          <w:rFonts w:ascii="Arial" w:eastAsia="Times New Roman" w:hAnsi="Arial" w:cs="Arial"/>
        </w:rPr>
        <w:t>Zakon o opštoj bezbednosti proizvoda.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Zakon o tehničkim zahtevima za proizvode i ocenjivanju usaglašenosti.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bezbednosti mašina).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5" w:name="str_13"/>
      <w:bookmarkEnd w:id="45"/>
      <w:r w:rsidRPr="005069ED">
        <w:rPr>
          <w:rFonts w:ascii="Arial" w:eastAsia="Times New Roman" w:hAnsi="Arial" w:cs="Arial"/>
          <w:b/>
          <w:bCs/>
          <w:sz w:val="24"/>
          <w:szCs w:val="24"/>
        </w:rPr>
        <w:t xml:space="preserve">4. Metodološki postupci ispitivanja uslova radne okoline, odnosno hemijskih, bioloških i fizičkih štetnosti (osim jonizujućih zračenja) mikroklime i osvetljenosti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1) Postupci ispitivanja uslova radne okoline (Pravilnik o postupku pregleda i provere opreme za rad i ispitivanja uslova radne okoline).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2) Stručno uputstvo za izradu metodologija pregleda i provere opreme za rad i ispitivanja uslova radne okoline (predmet preventivnih i periodičnih ispitivanja uslova radne okoline: ispitivanje mikroklime; ispitivanje temperature vazduha; ispitivanje brzine strujanja vazduha; ispitivanje vlažnosti vazduha; ispitivanje hemijskih štetnosti; ispitivanje gasova; ispitivanje para; ispitivanje dimova; ispitivanje prašine; ispitivanje fizičkih štetnosti; ispitivanje buke; ispitivanje vibracija; ispitivanje elektromagnetskog polja niskih i visokih frekvencija; ispitivanje radiofrekvencijskog zračenja; ispitivanje laserskog zračenja; ispitivanje mikrotalasnog zračenja; ispitivanje ultraljubičastog i IC zračenja; ispitivanje osvetljenosti; ispitivanje bioloških štetnosti). </w:t>
      </w:r>
      <w:proofErr w:type="gramStart"/>
      <w:r w:rsidRPr="005069ED">
        <w:rPr>
          <w:rFonts w:ascii="Arial" w:eastAsia="Times New Roman" w:hAnsi="Arial" w:cs="Arial"/>
        </w:rPr>
        <w:t>Sadržina i obim ispitivanja.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Metode ispitivanja.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Deklarisane vrednosti.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Uređaj, oprema i pribor za ispitivanje.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Sadržina stručnog nalaza.</w:t>
      </w:r>
      <w:proofErr w:type="gramEnd"/>
      <w:r w:rsidRPr="005069ED">
        <w:rPr>
          <w:rFonts w:ascii="Arial" w:eastAsia="Times New Roman" w:hAnsi="Arial" w:cs="Arial"/>
        </w:rPr>
        <w:t xml:space="preserve"> (Uredba o preventivnim merama za bezbedan i zdrav rad usled rizika </w:t>
      </w:r>
      <w:proofErr w:type="gramStart"/>
      <w:r w:rsidRPr="005069ED">
        <w:rPr>
          <w:rFonts w:ascii="Arial" w:eastAsia="Times New Roman" w:hAnsi="Arial" w:cs="Arial"/>
        </w:rPr>
        <w:t>od</w:t>
      </w:r>
      <w:proofErr w:type="gramEnd"/>
      <w:r w:rsidRPr="005069ED">
        <w:rPr>
          <w:rFonts w:ascii="Arial" w:eastAsia="Times New Roman" w:hAnsi="Arial" w:cs="Arial"/>
        </w:rPr>
        <w:t xml:space="preserve"> eksplozivnih atmosfera. </w:t>
      </w:r>
      <w:proofErr w:type="gramStart"/>
      <w:r w:rsidRPr="005069ED">
        <w:rPr>
          <w:rFonts w:ascii="Arial" w:eastAsia="Times New Roman" w:hAnsi="Arial" w:cs="Arial"/>
        </w:rPr>
        <w:t>Uredba o preventivnim merama za bezbedan i zdrav rad pri izlaganju azbestu.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hemijskim materijama.</w:t>
      </w:r>
      <w:proofErr w:type="gramEnd"/>
      <w:r w:rsidRPr="005069ED">
        <w:rPr>
          <w:rFonts w:ascii="Arial" w:eastAsia="Times New Roman" w:hAnsi="Arial" w:cs="Arial"/>
        </w:rPr>
        <w:t xml:space="preserve"> Pravilnik o preventivnim merama za bezbedan i zdrav rad pri izlaganju karcinogenima </w:t>
      </w:r>
      <w:proofErr w:type="gramStart"/>
      <w:r w:rsidRPr="005069ED">
        <w:rPr>
          <w:rFonts w:ascii="Arial" w:eastAsia="Times New Roman" w:hAnsi="Arial" w:cs="Arial"/>
        </w:rPr>
        <w:t>ili</w:t>
      </w:r>
      <w:proofErr w:type="gramEnd"/>
      <w:r w:rsidRPr="005069ED">
        <w:rPr>
          <w:rFonts w:ascii="Arial" w:eastAsia="Times New Roman" w:hAnsi="Arial" w:cs="Arial"/>
        </w:rPr>
        <w:t xml:space="preserve"> mutagenima. </w:t>
      </w:r>
      <w:proofErr w:type="gramStart"/>
      <w:r w:rsidRPr="005069ED">
        <w:rPr>
          <w:rFonts w:ascii="Arial" w:eastAsia="Times New Roman" w:hAnsi="Arial" w:cs="Arial"/>
        </w:rPr>
        <w:t>Pravilnik o sadržaju bezbednosnog lista.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buci.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vibracijama.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biološkim štetnostima.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elektromagnetskom polju.</w:t>
      </w:r>
      <w:proofErr w:type="gramEnd"/>
      <w:r w:rsidRPr="005069ED">
        <w:rPr>
          <w:rFonts w:ascii="Arial" w:eastAsia="Times New Roman" w:hAnsi="Arial" w:cs="Arial"/>
        </w:rPr>
        <w:t xml:space="preserve"> </w:t>
      </w:r>
      <w:proofErr w:type="gramStart"/>
      <w:r w:rsidRPr="005069ED">
        <w:rPr>
          <w:rFonts w:ascii="Arial" w:eastAsia="Times New Roman" w:hAnsi="Arial" w:cs="Arial"/>
        </w:rPr>
        <w:t>Pravilnik o preventivnim merama za bezbedan i zdrav rad pri izlaganju veštačkim optičkim zračenjima).</w:t>
      </w:r>
      <w:proofErr w:type="gramEnd"/>
      <w:r w:rsidRPr="005069ED">
        <w:rPr>
          <w:rFonts w:ascii="Arial" w:eastAsia="Times New Roman" w:hAnsi="Arial" w:cs="Arial"/>
        </w:rPr>
        <w:t xml:space="preserve"> 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46" w:name="str_14"/>
      <w:bookmarkEnd w:id="46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1a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47" w:name="str_15"/>
      <w:bookmarkEnd w:id="47"/>
      <w:r w:rsidRPr="005069ED">
        <w:rPr>
          <w:rFonts w:ascii="Arial" w:eastAsia="Times New Roman" w:hAnsi="Arial" w:cs="Arial"/>
          <w:b/>
          <w:bCs/>
          <w:sz w:val="29"/>
          <w:szCs w:val="29"/>
        </w:rPr>
        <w:t>PRIJAVA ZA POLAGANJE STRUČNOG ISPITA O PRAKTIČNOJ OSPOSOBLJENOSTI LICA ZA OBAVLJANJE POSLOVA BEZBEDNOSTI I ZDRAVLJA NA RADU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podneta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MINISTARSTVU ZA RAD, ZAPOŠLJAVANJE,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BORAČKA I SOCIJALNA PITANJA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UPRAVI ZA BEZBEDNOST I ZDRAVLJE NA RADU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Beograd, Nemanjina 22-26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lastRenderedPageBreak/>
              <w:t>DATUM I MESTO ROĐENJA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714"/>
              <w:gridCol w:w="504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MESTO I ADRESA PREBIVALIŠTA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STEČENO OBRAZOVANJE - VRSTA I STEPEN STRUČNE SPREME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NAZIV I ADRESA SEDIŠTA POSLODAVCA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RADNO MESTO - POSLOVI KOJE KANDIDAT OBAVLJA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UKUPAN RADNI STAŽ _____ (god.), OD ČEGA NA POSLOVIMA BEZBEDNOSTI I ZDRAVLJA NA RADU _____ (god.)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983"/>
      </w:tblGrid>
      <w:tr w:rsidR="005069ED" w:rsidRPr="005069ED" w:rsidTr="005069ED">
        <w:trPr>
          <w:tblCellSpacing w:w="0" w:type="dxa"/>
        </w:trPr>
        <w:tc>
          <w:tcPr>
            <w:tcW w:w="350" w:type="pct"/>
            <w:noWrap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NAPOMENE: </w:t>
            </w:r>
          </w:p>
        </w:tc>
        <w:tc>
          <w:tcPr>
            <w:tcW w:w="4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73"/>
        <w:gridCol w:w="4384"/>
        <w:gridCol w:w="273"/>
        <w:gridCol w:w="2354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mobilni telefon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e-pošta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36"/>
        <w:gridCol w:w="6912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Mesto i datum: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PODNOSILAC PRIJAVE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(potpis odgovornog lica ili potpis kandidata)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  <w:b/>
          <w:bCs/>
        </w:rPr>
        <w:t xml:space="preserve">Prilog: </w:t>
      </w:r>
      <w:r w:rsidRPr="005069ED">
        <w:rPr>
          <w:rFonts w:ascii="Arial" w:eastAsia="Times New Roman" w:hAnsi="Arial" w:cs="Arial"/>
          <w:b/>
          <w:bCs/>
        </w:rPr>
        <w:br/>
      </w:r>
      <w:r w:rsidRPr="005069ED">
        <w:rPr>
          <w:rFonts w:ascii="Arial" w:eastAsia="Times New Roman" w:hAnsi="Arial" w:cs="Arial"/>
        </w:rPr>
        <w:t>1. diploma o vrsti i stepenu poslednjeg stečenog obrazovanja (overen prepis ili kopija diplome)</w:t>
      </w:r>
      <w:proofErr w:type="gramStart"/>
      <w:r w:rsidRPr="005069ED">
        <w:rPr>
          <w:rFonts w:ascii="Arial" w:eastAsia="Times New Roman" w:hAnsi="Arial" w:cs="Arial"/>
        </w:rPr>
        <w:t>;</w:t>
      </w:r>
      <w:proofErr w:type="gramEnd"/>
      <w:r w:rsidRPr="005069ED">
        <w:rPr>
          <w:rFonts w:ascii="Arial" w:eastAsia="Times New Roman" w:hAnsi="Arial" w:cs="Arial"/>
        </w:rPr>
        <w:br/>
        <w:t xml:space="preserve">2. </w:t>
      </w:r>
      <w:proofErr w:type="gramStart"/>
      <w:r w:rsidRPr="005069ED">
        <w:rPr>
          <w:rFonts w:ascii="Arial" w:eastAsia="Times New Roman" w:hAnsi="Arial" w:cs="Arial"/>
        </w:rPr>
        <w:t>fotokopija</w:t>
      </w:r>
      <w:proofErr w:type="gramEnd"/>
      <w:r w:rsidRPr="005069ED">
        <w:rPr>
          <w:rFonts w:ascii="Arial" w:eastAsia="Times New Roman" w:hAnsi="Arial" w:cs="Arial"/>
        </w:rPr>
        <w:t xml:space="preserve"> lične karte;</w:t>
      </w:r>
      <w:r w:rsidRPr="005069ED">
        <w:rPr>
          <w:rFonts w:ascii="Arial" w:eastAsia="Times New Roman" w:hAnsi="Arial" w:cs="Arial"/>
        </w:rPr>
        <w:br/>
        <w:t xml:space="preserve">3. </w:t>
      </w:r>
      <w:proofErr w:type="gramStart"/>
      <w:r w:rsidRPr="005069ED">
        <w:rPr>
          <w:rFonts w:ascii="Arial" w:eastAsia="Times New Roman" w:hAnsi="Arial" w:cs="Arial"/>
        </w:rPr>
        <w:t>dokaz</w:t>
      </w:r>
      <w:proofErr w:type="gramEnd"/>
      <w:r w:rsidRPr="005069ED">
        <w:rPr>
          <w:rFonts w:ascii="Arial" w:eastAsia="Times New Roman" w:hAnsi="Arial" w:cs="Arial"/>
        </w:rPr>
        <w:t xml:space="preserve"> o uplati republičke administrativne takse.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48" w:name="str_16"/>
      <w:bookmarkEnd w:id="48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1b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49" w:name="str_17"/>
      <w:bookmarkEnd w:id="49"/>
      <w:r w:rsidRPr="005069ED">
        <w:rPr>
          <w:rFonts w:ascii="Arial" w:eastAsia="Times New Roman" w:hAnsi="Arial" w:cs="Arial"/>
          <w:b/>
          <w:bCs/>
          <w:sz w:val="29"/>
          <w:szCs w:val="29"/>
        </w:rPr>
        <w:t>PRIJAVA ZA POLAGANJE STRUČNOG ISPITA O PRAKTIČNOJ OSPOSOBLJENOSTI LICA ZA OBAVLJANJE POSLOVA ODGOVORNOG LICA ZA VRŠENJE PREGLEDA I PROVERE OPREME ZA RAD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069ED">
              <w:rPr>
                <w:rFonts w:ascii="Arial" w:eastAsia="Times New Roman" w:hAnsi="Arial" w:cs="Arial"/>
              </w:rPr>
              <w:t>podneta</w:t>
            </w:r>
            <w:proofErr w:type="gramEnd"/>
            <w:r w:rsidRPr="005069ED">
              <w:rPr>
                <w:rFonts w:ascii="Arial" w:eastAsia="Times New Roman" w:hAnsi="Arial" w:cs="Arial"/>
              </w:rPr>
              <w:br/>
            </w:r>
            <w:r w:rsidRPr="005069ED">
              <w:rPr>
                <w:rFonts w:ascii="Arial" w:eastAsia="Times New Roman" w:hAnsi="Arial" w:cs="Arial"/>
                <w:b/>
                <w:bCs/>
              </w:rPr>
              <w:t>MINISTARSTVU ZA RAD, ZAPOŠLJAVANJE,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BORAČKA I SOCIJALNA PITANJA 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UPRAVI ZA BEZBEDNOST I ZDRAVLJE NA RADU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Beograd, Ul. Nemanjina 22-26</w:t>
            </w:r>
            <w:r w:rsidRPr="005069ED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lastRenderedPageBreak/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DATUM I MESTO ROĐENJA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714"/>
              <w:gridCol w:w="504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MESTO I ADRESA PREBIVALIŠTA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STEČENO OBRAZOVANJE - VRSTA I STEPEN STRUČNE SPREME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NAZIV I ADRESA SEDIŠTA POSLODAVCA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RADNO MESTO - POSLOVI KOJE KANDIDAT OBAVLJA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UKUPAN RADNI STAŽ _____ (god.), OD ČEGA NA POSLOVIMA BEZBEDNOSTI I ZDRAVLJA NA RADU _____ (god.)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983"/>
      </w:tblGrid>
      <w:tr w:rsidR="005069ED" w:rsidRPr="005069ED" w:rsidTr="005069ED">
        <w:trPr>
          <w:tblCellSpacing w:w="0" w:type="dxa"/>
        </w:trPr>
        <w:tc>
          <w:tcPr>
            <w:tcW w:w="350" w:type="pct"/>
            <w:noWrap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NAPOMENE: </w:t>
            </w:r>
          </w:p>
        </w:tc>
        <w:tc>
          <w:tcPr>
            <w:tcW w:w="4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44"/>
        <w:gridCol w:w="3064"/>
        <w:gridCol w:w="344"/>
        <w:gridCol w:w="2970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telefaks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e-pošta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36"/>
        <w:gridCol w:w="6912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Mesto i datum: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PODNOSILAC PRIJAVE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(potpis odgovornog lica ili potpis kandidata)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  <w:b/>
          <w:bCs/>
        </w:rPr>
        <w:t>Prilog:</w:t>
      </w:r>
      <w:r w:rsidRPr="005069ED">
        <w:rPr>
          <w:rFonts w:ascii="Arial" w:eastAsia="Times New Roman" w:hAnsi="Arial" w:cs="Arial"/>
        </w:rPr>
        <w:t xml:space="preserve"> </w:t>
      </w:r>
      <w:r w:rsidRPr="005069ED">
        <w:rPr>
          <w:rFonts w:ascii="Arial" w:eastAsia="Times New Roman" w:hAnsi="Arial" w:cs="Arial"/>
        </w:rPr>
        <w:br/>
        <w:t>1. diploma o vrsti i stepenu poslednjeg stečenog obrazovanja (overen prepis ili kopija diplome)</w:t>
      </w:r>
      <w:proofErr w:type="gramStart"/>
      <w:r w:rsidRPr="005069ED">
        <w:rPr>
          <w:rFonts w:ascii="Arial" w:eastAsia="Times New Roman" w:hAnsi="Arial" w:cs="Arial"/>
        </w:rPr>
        <w:t>;</w:t>
      </w:r>
      <w:proofErr w:type="gramEnd"/>
      <w:r w:rsidRPr="005069ED">
        <w:rPr>
          <w:rFonts w:ascii="Arial" w:eastAsia="Times New Roman" w:hAnsi="Arial" w:cs="Arial"/>
        </w:rPr>
        <w:br/>
        <w:t xml:space="preserve">2. </w:t>
      </w:r>
      <w:proofErr w:type="gramStart"/>
      <w:r w:rsidRPr="005069ED">
        <w:rPr>
          <w:rFonts w:ascii="Arial" w:eastAsia="Times New Roman" w:hAnsi="Arial" w:cs="Arial"/>
        </w:rPr>
        <w:t>fotokopija</w:t>
      </w:r>
      <w:proofErr w:type="gramEnd"/>
      <w:r w:rsidRPr="005069ED">
        <w:rPr>
          <w:rFonts w:ascii="Arial" w:eastAsia="Times New Roman" w:hAnsi="Arial" w:cs="Arial"/>
        </w:rPr>
        <w:t xml:space="preserve"> lične karte;</w:t>
      </w:r>
      <w:r w:rsidRPr="005069ED">
        <w:rPr>
          <w:rFonts w:ascii="Arial" w:eastAsia="Times New Roman" w:hAnsi="Arial" w:cs="Arial"/>
        </w:rPr>
        <w:br/>
        <w:t xml:space="preserve">3. </w:t>
      </w:r>
      <w:proofErr w:type="gramStart"/>
      <w:r w:rsidRPr="005069ED">
        <w:rPr>
          <w:rFonts w:ascii="Arial" w:eastAsia="Times New Roman" w:hAnsi="Arial" w:cs="Arial"/>
        </w:rPr>
        <w:t>dokaz</w:t>
      </w:r>
      <w:proofErr w:type="gramEnd"/>
      <w:r w:rsidRPr="005069ED">
        <w:rPr>
          <w:rFonts w:ascii="Arial" w:eastAsia="Times New Roman" w:hAnsi="Arial" w:cs="Arial"/>
        </w:rPr>
        <w:t xml:space="preserve"> o uplati republičke administrativne takse.</w:t>
      </w:r>
    </w:p>
    <w:p w:rsidR="00A21FEB" w:rsidRDefault="00A21FEB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21FEB" w:rsidRDefault="00A21FEB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A21FEB" w:rsidRPr="005069ED" w:rsidRDefault="00A21FEB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0" w:name="str_18"/>
      <w:bookmarkEnd w:id="50"/>
      <w:r w:rsidRPr="005069ED">
        <w:rPr>
          <w:rFonts w:ascii="Arial" w:eastAsia="Times New Roman" w:hAnsi="Arial" w:cs="Arial"/>
          <w:b/>
          <w:bCs/>
          <w:sz w:val="29"/>
          <w:szCs w:val="29"/>
        </w:rPr>
        <w:lastRenderedPageBreak/>
        <w:t>Obrazac 1v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1" w:name="str_19"/>
      <w:bookmarkEnd w:id="51"/>
      <w:r w:rsidRPr="005069ED">
        <w:rPr>
          <w:rFonts w:ascii="Arial" w:eastAsia="Times New Roman" w:hAnsi="Arial" w:cs="Arial"/>
          <w:b/>
          <w:bCs/>
          <w:sz w:val="29"/>
          <w:szCs w:val="29"/>
        </w:rPr>
        <w:t>PRIJAVA</w:t>
      </w:r>
      <w:r w:rsidRPr="005069ED">
        <w:rPr>
          <w:rFonts w:ascii="Arial" w:eastAsia="Times New Roman" w:hAnsi="Arial" w:cs="Arial"/>
          <w:b/>
          <w:bCs/>
          <w:sz w:val="29"/>
          <w:szCs w:val="29"/>
        </w:rPr>
        <w:br/>
        <w:t xml:space="preserve">ZA POLAGANJE STRUČNOG ISPITA O PRAKTIČNOJ OSPOSOBLJENOSTI LICA ZA OBAVLJANJE POSLOVA ODGOVORNOG LICA ZA ISPITIVANJE USLOVA RADNE OKOLINE 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podneta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MINISTARSTVU ZA RAD, ZAPOŠLJAVANJE,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BORAČKA I SOCIJALNA PITANJA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UPRAVI ZA BEZBEDNOST I ZDRAVLJE NA RADU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Beograd, Ul. Nemanjina 22-26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DATUM I MESTO ROĐENJA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636"/>
              <w:gridCol w:w="714"/>
              <w:gridCol w:w="504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MESTO I ADRESA PREBIVALIŠTA KANDIDATA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STEČENO OBRAZOVANJE - VRSTA I STEPEN STRUČNE SPREME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NAZIV I ADRESA SEDIŠTA POSLODAVCA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RADNO MESTO - POSLOVI KOJE KANDIDAT OBAVLJA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UKUPAN RADNI STAŽ _____ (god.), OD ČEGA NA POSLOVIMA BEZBEDNOSTI I ZDRAVLJA NA RADU _____ (god.)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983"/>
      </w:tblGrid>
      <w:tr w:rsidR="005069ED" w:rsidRPr="005069ED" w:rsidTr="005069ED">
        <w:trPr>
          <w:tblCellSpacing w:w="0" w:type="dxa"/>
        </w:trPr>
        <w:tc>
          <w:tcPr>
            <w:tcW w:w="350" w:type="pct"/>
            <w:noWrap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NAPOMENE: </w:t>
            </w:r>
          </w:p>
        </w:tc>
        <w:tc>
          <w:tcPr>
            <w:tcW w:w="4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73"/>
        <w:gridCol w:w="4384"/>
        <w:gridCol w:w="273"/>
        <w:gridCol w:w="2354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mobilni telefon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e-pošta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136"/>
        <w:gridCol w:w="6912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Mesto i datum: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PODNOSILAC PRIJAVE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(potpis odgovornog lica ili potpis kandidata)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  <w:b/>
          <w:bCs/>
        </w:rPr>
        <w:lastRenderedPageBreak/>
        <w:t>Prilog:</w:t>
      </w:r>
      <w:r w:rsidRPr="005069ED">
        <w:rPr>
          <w:rFonts w:ascii="Arial" w:eastAsia="Times New Roman" w:hAnsi="Arial" w:cs="Arial"/>
        </w:rPr>
        <w:t xml:space="preserve"> </w:t>
      </w:r>
      <w:r w:rsidRPr="005069ED">
        <w:rPr>
          <w:rFonts w:ascii="Arial" w:eastAsia="Times New Roman" w:hAnsi="Arial" w:cs="Arial"/>
        </w:rPr>
        <w:br/>
        <w:t>1. diploma o vrsti i stepenu poslednjeg stečenog obrazovanja (overen prepis ili kopija diplome)</w:t>
      </w:r>
      <w:proofErr w:type="gramStart"/>
      <w:r w:rsidRPr="005069ED">
        <w:rPr>
          <w:rFonts w:ascii="Arial" w:eastAsia="Times New Roman" w:hAnsi="Arial" w:cs="Arial"/>
        </w:rPr>
        <w:t>;</w:t>
      </w:r>
      <w:proofErr w:type="gramEnd"/>
      <w:r w:rsidRPr="005069ED">
        <w:rPr>
          <w:rFonts w:ascii="Arial" w:eastAsia="Times New Roman" w:hAnsi="Arial" w:cs="Arial"/>
        </w:rPr>
        <w:br/>
        <w:t xml:space="preserve">2. </w:t>
      </w:r>
      <w:proofErr w:type="gramStart"/>
      <w:r w:rsidRPr="005069ED">
        <w:rPr>
          <w:rFonts w:ascii="Arial" w:eastAsia="Times New Roman" w:hAnsi="Arial" w:cs="Arial"/>
        </w:rPr>
        <w:t>fotokopija</w:t>
      </w:r>
      <w:proofErr w:type="gramEnd"/>
      <w:r w:rsidRPr="005069ED">
        <w:rPr>
          <w:rFonts w:ascii="Arial" w:eastAsia="Times New Roman" w:hAnsi="Arial" w:cs="Arial"/>
        </w:rPr>
        <w:t xml:space="preserve"> lične karte;</w:t>
      </w:r>
      <w:r w:rsidRPr="005069ED">
        <w:rPr>
          <w:rFonts w:ascii="Arial" w:eastAsia="Times New Roman" w:hAnsi="Arial" w:cs="Arial"/>
        </w:rPr>
        <w:br/>
        <w:t xml:space="preserve">3. </w:t>
      </w:r>
      <w:proofErr w:type="gramStart"/>
      <w:r w:rsidRPr="005069ED">
        <w:rPr>
          <w:rFonts w:ascii="Arial" w:eastAsia="Times New Roman" w:hAnsi="Arial" w:cs="Arial"/>
        </w:rPr>
        <w:t>dokaz</w:t>
      </w:r>
      <w:proofErr w:type="gramEnd"/>
      <w:r w:rsidRPr="005069ED">
        <w:rPr>
          <w:rFonts w:ascii="Arial" w:eastAsia="Times New Roman" w:hAnsi="Arial" w:cs="Arial"/>
        </w:rPr>
        <w:t xml:space="preserve"> o uplati republičke administrativne takse.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2" w:name="str_20"/>
      <w:bookmarkEnd w:id="52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2a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23875" cy="857250"/>
            <wp:effectExtent l="0" t="0" r="9525" b="0"/>
            <wp:docPr id="6" name="Picture 6" descr="D:\Program Files D\ParagrafLex\browser\Files\Old\t\t2019_02\t02_042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D\ParagrafLex\browser\Files\Old\t\t2019_02\t02_0429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REPUBLIKA SRBIJA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MINISTARSTVO ZA RAD, ZAPOŠLJAVANJE, BORAČKA I SOCIJALNA PITANJA</w:t>
      </w:r>
      <w:r w:rsidRPr="005069ED">
        <w:rPr>
          <w:rFonts w:ascii="Arial" w:eastAsia="Times New Roman" w:hAnsi="Arial" w:cs="Arial"/>
          <w:b/>
          <w:bCs/>
        </w:rPr>
        <w:br/>
        <w:t>UPRAVA ZA BEZBEDNOST I ZDRAVLJE NA RADU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Komisija za polaganje stručnog ispita za obavljanje poslova bezbednosti i zdravlja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radu i poslova odgovornog lica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3" w:name="str_21"/>
      <w:bookmarkEnd w:id="53"/>
      <w:r w:rsidRPr="005069ED">
        <w:rPr>
          <w:rFonts w:ascii="Arial" w:eastAsia="Times New Roman" w:hAnsi="Arial" w:cs="Arial"/>
          <w:b/>
          <w:bCs/>
          <w:sz w:val="29"/>
          <w:szCs w:val="29"/>
        </w:rPr>
        <w:t>ZAPISNIK</w:t>
      </w:r>
      <w:r w:rsidRPr="005069ED">
        <w:rPr>
          <w:rFonts w:ascii="Arial" w:eastAsia="Times New Roman" w:hAnsi="Arial" w:cs="Arial"/>
          <w:b/>
          <w:bCs/>
          <w:sz w:val="29"/>
          <w:szCs w:val="29"/>
        </w:rPr>
        <w:br/>
        <w:t>O POLAGANJU STRUČNOG ISPITA O PRAKTIČNOJ OSPOSOBLJENOSTI ZA OBAVLJANJE POSLOVA BEZBEDNOSTI I ZDRAVLJA NA RADU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5069ED">
        <w:rPr>
          <w:rFonts w:ascii="Arial" w:eastAsia="Times New Roman" w:hAnsi="Arial" w:cs="Arial"/>
          <w:b/>
          <w:bCs/>
          <w:sz w:val="29"/>
          <w:szCs w:val="29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9093"/>
        <w:gridCol w:w="153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DATUM I MESTO ROĐENJA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15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91"/>
              <w:gridCol w:w="48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pred</w:t>
      </w:r>
      <w:proofErr w:type="gramEnd"/>
      <w:r w:rsidRPr="005069ED">
        <w:rPr>
          <w:rFonts w:ascii="Arial" w:eastAsia="Times New Roman" w:hAnsi="Arial" w:cs="Arial"/>
        </w:rPr>
        <w:t xml:space="preserve"> Komisijom za polaganje stručnog ispita za obavljanje poslova bezbednosti i zdravlja na radu i poslova odgovornog lica, u sastavu: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659"/>
        <w:gridCol w:w="159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PREDSEDNIK KOMISIJE   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ČLANOVI KOMISIJE: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4.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5.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6298"/>
        <w:gridCol w:w="1880"/>
      </w:tblGrid>
      <w:tr w:rsidR="005069ED" w:rsidRPr="005069ED" w:rsidTr="005069ED">
        <w:trPr>
          <w:tblCellSpacing w:w="0" w:type="dxa"/>
        </w:trPr>
        <w:tc>
          <w:tcPr>
            <w:tcW w:w="350" w:type="pct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pristupio je   </w:t>
            </w:r>
          </w:p>
        </w:tc>
        <w:tc>
          <w:tcPr>
            <w:tcW w:w="3500" w:type="pct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(datum polaganja)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polaganju</w:t>
      </w:r>
      <w:proofErr w:type="gramEnd"/>
      <w:r w:rsidRPr="005069ED">
        <w:rPr>
          <w:rFonts w:ascii="Arial" w:eastAsia="Times New Roman" w:hAnsi="Arial" w:cs="Arial"/>
        </w:rPr>
        <w:t xml:space="preserve"> stručnog ispita o praktičnoj osposobljenosti za obavljanje poslova bezbednosti i zdravlja na radu, i ostvario je sledeće rezultate: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OPŠTI DEO STRUČNOG ISPITA: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Međunarodni pravni izvori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sistem bezbednosti i zdravlja na radu u Republici Srbiji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  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2. Prava, obaveze i odgovornosti poslodavaca i zaposlenih prema propisima u oblasti rada, zdravstvene zaštite i socijalnog osiguranja (radni odnosi, zdravstvena zaštita, zdravstveno osiguranje i penzijsko i invalidsko osiguranje)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  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4"/>
        <w:gridCol w:w="3476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</w:r>
            <w:r w:rsidRPr="005069ED">
              <w:rPr>
                <w:rFonts w:ascii="Arial" w:eastAsia="Times New Roman" w:hAnsi="Arial" w:cs="Arial"/>
                <w:b/>
                <w:bCs/>
              </w:rPr>
              <w:lastRenderedPageBreak/>
              <w:t xml:space="preserve">opšti deo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POSEBNI DEO STRUČNOG ISPITA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PISMENI RAD I NJEGOVA ODBRANA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Način i postupak procene rizika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919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Naziv teme: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890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pismeni deo posebnog dela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USMENI DEO ISPITA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Način i postupak procene rizika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lastRenderedPageBreak/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 xml:space="preserve">2. Opšte i posebne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917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usmeni deo posebnog dela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72"/>
        <w:gridCol w:w="9009"/>
      </w:tblGrid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Napomene:</w:t>
            </w:r>
            <w:r w:rsidRPr="005069E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1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odustao od polaganja stručnog ispita koji je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Komisija je odložila polaganje stručnog ispita koji je kandidat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delimično položio stručni ispit, i to: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1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8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1) opšti deo stručnog ispita,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2) </w:t>
            </w:r>
            <w:proofErr w:type="gramStart"/>
            <w:r w:rsidRPr="005069ED">
              <w:rPr>
                <w:rFonts w:ascii="Arial" w:eastAsia="Times New Roman" w:hAnsi="Arial" w:cs="Arial"/>
              </w:rPr>
              <w:t>pismeni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deo posebnog dela stručnog ispita.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Opšti uspeh kandidata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ispitu: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496"/>
      </w:tblGrid>
      <w:tr w:rsidR="005069ED" w:rsidRPr="005069ED" w:rsidTr="005069ED">
        <w:trPr>
          <w:tblCellSpacing w:w="0" w:type="dxa"/>
        </w:trPr>
        <w:tc>
          <w:tcPr>
            <w:tcW w:w="3450" w:type="pct"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SEKRETAR KOMISIJE 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__________________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 Beogradu, _________________________</w:t>
            </w:r>
            <w:r w:rsidRPr="005069ED">
              <w:rPr>
                <w:rFonts w:ascii="Arial" w:eastAsia="Times New Roman" w:hAnsi="Arial" w:cs="Arial"/>
              </w:rPr>
              <w:br/>
              <w:t xml:space="preserve">                               (dan, mesec i godina) </w:t>
            </w:r>
          </w:p>
        </w:tc>
        <w:tc>
          <w:tcPr>
            <w:tcW w:w="155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0"/>
              <w:gridCol w:w="2355"/>
            </w:tblGrid>
            <w:tr w:rsidR="005069ED" w:rsidRPr="005069ED">
              <w:trPr>
                <w:tblCellSpacing w:w="0" w:type="dxa"/>
              </w:trPr>
              <w:tc>
                <w:tcPr>
                  <w:tcW w:w="2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2650" w:type="pct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ČLANOVI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1.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2.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lastRenderedPageBreak/>
                    <w:t xml:space="preserve">3.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4.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5. __________________________________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4" w:name="str_22"/>
      <w:bookmarkEnd w:id="54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2b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23875" cy="857250"/>
            <wp:effectExtent l="0" t="0" r="9525" b="0"/>
            <wp:docPr id="5" name="Picture 5" descr="D:\Program Files D\ParagrafLex\browser\Files\Old\t\t2019_02\t02_042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 D\ParagrafLex\browser\Files\Old\t\t2019_02\t02_0429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REPUBLIKA SRBIJA</w:t>
      </w:r>
      <w:r w:rsidRPr="005069ED">
        <w:rPr>
          <w:rFonts w:ascii="Arial" w:eastAsia="Times New Roman" w:hAnsi="Arial" w:cs="Arial"/>
          <w:b/>
          <w:bCs/>
        </w:rPr>
        <w:br/>
        <w:t xml:space="preserve">MINISTARSTVO ZA RAD, ZAPOŠLJAVANJE, BORAČKA </w:t>
      </w:r>
      <w:r w:rsidRPr="005069ED">
        <w:rPr>
          <w:rFonts w:ascii="Arial" w:eastAsia="Times New Roman" w:hAnsi="Arial" w:cs="Arial"/>
          <w:b/>
          <w:bCs/>
        </w:rPr>
        <w:br/>
        <w:t>I SOCIJALNA PITANJA</w:t>
      </w:r>
      <w:r w:rsidRPr="005069ED">
        <w:rPr>
          <w:rFonts w:ascii="Arial" w:eastAsia="Times New Roman" w:hAnsi="Arial" w:cs="Arial"/>
          <w:b/>
          <w:bCs/>
        </w:rPr>
        <w:br/>
        <w:t>UPRAVA ZA BEZBEDNOST I ZDRAVLJE NA RADU</w:t>
      </w:r>
      <w:r w:rsidRPr="005069ED">
        <w:rPr>
          <w:rFonts w:ascii="Arial" w:eastAsia="Times New Roman" w:hAnsi="Arial" w:cs="Arial"/>
          <w:b/>
          <w:bCs/>
        </w:rPr>
        <w:br/>
        <w:t xml:space="preserve">Komisija za polaganje stručnog ispita za obavljanje poslova </w:t>
      </w:r>
      <w:r w:rsidRPr="005069ED">
        <w:rPr>
          <w:rFonts w:ascii="Arial" w:eastAsia="Times New Roman" w:hAnsi="Arial" w:cs="Arial"/>
          <w:b/>
          <w:bCs/>
        </w:rPr>
        <w:br/>
        <w:t xml:space="preserve">bezbednosti i zdravlja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radu i poslova odgovornog lica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5" w:name="str_23"/>
      <w:bookmarkEnd w:id="55"/>
      <w:r w:rsidRPr="005069ED">
        <w:rPr>
          <w:rFonts w:ascii="Arial" w:eastAsia="Times New Roman" w:hAnsi="Arial" w:cs="Arial"/>
          <w:b/>
          <w:bCs/>
          <w:sz w:val="29"/>
          <w:szCs w:val="29"/>
        </w:rPr>
        <w:t>ZAPISNIK</w:t>
      </w:r>
      <w:r w:rsidRPr="005069ED">
        <w:rPr>
          <w:rFonts w:ascii="Arial" w:eastAsia="Times New Roman" w:hAnsi="Arial" w:cs="Arial"/>
          <w:b/>
          <w:bCs/>
          <w:sz w:val="29"/>
          <w:szCs w:val="29"/>
        </w:rPr>
        <w:br/>
        <w:t>O POLAGANJU STRUČNOG ISPITA O PRAKTIČNOJ OSPOSOBLJENOSTI ZA OBAVLJANJE POSLOVA PREGLEDA I PROVERE OPREME ZA RAD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5069ED">
        <w:rPr>
          <w:rFonts w:ascii="Arial" w:eastAsia="Times New Roman" w:hAnsi="Arial" w:cs="Arial"/>
          <w:b/>
          <w:bCs/>
          <w:sz w:val="29"/>
          <w:szCs w:val="29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9093"/>
        <w:gridCol w:w="153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DATUM I MESTO ROĐENJA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15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91"/>
              <w:gridCol w:w="48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pred</w:t>
      </w:r>
      <w:proofErr w:type="gramEnd"/>
      <w:r w:rsidRPr="005069ED">
        <w:rPr>
          <w:rFonts w:ascii="Arial" w:eastAsia="Times New Roman" w:hAnsi="Arial" w:cs="Arial"/>
        </w:rPr>
        <w:t xml:space="preserve"> Komisijom za polaganje stručnog ispita za obavljanje poslova bezbednosti i zdravlja na radu i poslova odgovornog lica, u sastavu: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659"/>
        <w:gridCol w:w="159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PREDSEDNIK KOMISIJE   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ČLANOVI KOMISIJE: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4.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5.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5606"/>
        <w:gridCol w:w="301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Pristupio je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(datum polaganja)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polaganju</w:t>
      </w:r>
      <w:proofErr w:type="gramEnd"/>
      <w:r w:rsidRPr="005069ED">
        <w:rPr>
          <w:rFonts w:ascii="Arial" w:eastAsia="Times New Roman" w:hAnsi="Arial" w:cs="Arial"/>
        </w:rPr>
        <w:t xml:space="preserve"> stručnog ispita o praktičnoj osposobljenosti za obavljanje poslova pregleda i provere opreme za rad, i ostvario je sledeće rezultate: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OPŠTI DEO STRUČNOG ISPITA: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Međunarodni pravni izvori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sistem bezbednosti i zdravlja na radu u Republici Srbiji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  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2. Prava, obaveze i odgovornosti poslodavaca i zaposlenih prema propisima u oblasti rada, zdravstvene zaštite i socijalnog osiguranja (radni odnosi, zdravstvena zaštita, zdravstveno osiguranje i penzijsko i invalidsko osiguranje)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   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9"/>
        <w:gridCol w:w="3141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 opšti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deo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POSEBNI DEO STRUČNOG ISPITA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PISMENI RAD I NJEGOVA ODBRANA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Metodološki postupci pregleda i provere opreme za rad, odnosno opreme koja podleže preventivnim i periodičnim pregledima i proverama u skladu </w:t>
      </w:r>
      <w:proofErr w:type="gramStart"/>
      <w:r w:rsidRPr="005069ED">
        <w:rPr>
          <w:rFonts w:ascii="Arial" w:eastAsia="Times New Roman" w:hAnsi="Arial" w:cs="Arial"/>
        </w:rPr>
        <w:t>sa</w:t>
      </w:r>
      <w:proofErr w:type="gramEnd"/>
      <w:r w:rsidRPr="005069ED">
        <w:rPr>
          <w:rFonts w:ascii="Arial" w:eastAsia="Times New Roman" w:hAnsi="Arial" w:cs="Arial"/>
        </w:rPr>
        <w:t xml:space="preserve"> propisima u oblasti bezbednosti i zdravlja na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919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Naziv teme: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890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pismeni deo posebnog dela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USMENI DEO ISPITA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Način i postupak procene rizika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 xml:space="preserve">2. Opšte i posebne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917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usmeni deo posebnog dela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82"/>
        <w:gridCol w:w="8928"/>
      </w:tblGrid>
      <w:tr w:rsidR="005069ED" w:rsidRPr="005069ED" w:rsidTr="005069ED">
        <w:trPr>
          <w:tblCellSpacing w:w="0" w:type="dxa"/>
        </w:trPr>
        <w:tc>
          <w:tcPr>
            <w:tcW w:w="0" w:type="auto"/>
            <w:gridSpan w:val="3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Napomene: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odustao od polaganja stručnog ispita koji je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Komisija je odložila polaganje stručnog ispita koji je kandidat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delimično položio stručni ispit, i to: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1) opšti deo stručnog ispita,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2) </w:t>
            </w:r>
            <w:proofErr w:type="gramStart"/>
            <w:r w:rsidRPr="005069ED">
              <w:rPr>
                <w:rFonts w:ascii="Arial" w:eastAsia="Times New Roman" w:hAnsi="Arial" w:cs="Arial"/>
              </w:rPr>
              <w:t>pismeni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deo posebnog dela stručnog ispita.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Opšti uspeh kandidata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ispitu: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496"/>
      </w:tblGrid>
      <w:tr w:rsidR="005069ED" w:rsidRPr="005069ED" w:rsidTr="005069ED">
        <w:trPr>
          <w:tblCellSpacing w:w="0" w:type="dxa"/>
        </w:trPr>
        <w:tc>
          <w:tcPr>
            <w:tcW w:w="3750" w:type="pct"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SEKRETAR KOMISIJE 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__________________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 Beogradu, _________________________</w:t>
            </w:r>
            <w:r w:rsidRPr="005069ED">
              <w:rPr>
                <w:rFonts w:ascii="Arial" w:eastAsia="Times New Roman" w:hAnsi="Arial" w:cs="Arial"/>
              </w:rPr>
              <w:br/>
              <w:t xml:space="preserve">                               (dan, mesec i godina) </w:t>
            </w: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1911"/>
            </w:tblGrid>
            <w:tr w:rsidR="005069ED" w:rsidRPr="005069ED">
              <w:trPr>
                <w:tblCellSpacing w:w="0" w:type="dxa"/>
              </w:trPr>
              <w:tc>
                <w:tcPr>
                  <w:tcW w:w="2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2150" w:type="pct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ČLANOVI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1.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2.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3.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4.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lastRenderedPageBreak/>
                    <w:t xml:space="preserve">5. __________________________________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 xml:space="preserve">  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6" w:name="str_24"/>
      <w:bookmarkEnd w:id="56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2v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523875" cy="857250"/>
            <wp:effectExtent l="0" t="0" r="9525" b="0"/>
            <wp:docPr id="4" name="Picture 4" descr="D:\Program Files D\ParagrafLex\browser\Files\Old\t\t2019_02\t02_0429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 D\ParagrafLex\browser\Files\Old\t\t2019_02\t02_0429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REPUBLIKA SRBIJA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MINISTARSTVO ZA RAD, ZAPOŠLJAVANJE, BORAČKA I SOCIJALNA PITANJA</w:t>
      </w:r>
      <w:r w:rsidRPr="005069ED">
        <w:rPr>
          <w:rFonts w:ascii="Arial" w:eastAsia="Times New Roman" w:hAnsi="Arial" w:cs="Arial"/>
          <w:b/>
          <w:bCs/>
        </w:rPr>
        <w:br/>
        <w:t>UPRAVA ZA BEZBEDNOST I ZDRAVLJE NA RADU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Komisija za polaganje stručnog ispita za obavljanje poslova</w:t>
      </w:r>
      <w:r w:rsidRPr="005069ED">
        <w:rPr>
          <w:rFonts w:ascii="Arial" w:eastAsia="Times New Roman" w:hAnsi="Arial" w:cs="Arial"/>
          <w:b/>
          <w:bCs/>
        </w:rPr>
        <w:br/>
        <w:t xml:space="preserve">bezbednosti i zdravlja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radu i poslova odgovornog lica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7" w:name="str_25"/>
      <w:bookmarkEnd w:id="57"/>
      <w:r w:rsidRPr="005069ED">
        <w:rPr>
          <w:rFonts w:ascii="Arial" w:eastAsia="Times New Roman" w:hAnsi="Arial" w:cs="Arial"/>
          <w:b/>
          <w:bCs/>
          <w:sz w:val="29"/>
          <w:szCs w:val="29"/>
        </w:rPr>
        <w:t>ZAPISNIK</w:t>
      </w:r>
      <w:r w:rsidRPr="005069ED">
        <w:rPr>
          <w:rFonts w:ascii="Arial" w:eastAsia="Times New Roman" w:hAnsi="Arial" w:cs="Arial"/>
          <w:b/>
          <w:bCs/>
          <w:sz w:val="29"/>
          <w:szCs w:val="29"/>
        </w:rPr>
        <w:br/>
        <w:t>O POLAGANJU STRUČNOG ISPITA O PRAKTIČNOJ OSPOSOBLJENOSTI ZA OBAVLJANJE POSLOVA ISPITIVANJA USLOVA RADNE OKOLINE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5069ED">
        <w:rPr>
          <w:rFonts w:ascii="Arial" w:eastAsia="Times New Roman" w:hAnsi="Arial" w:cs="Arial"/>
          <w:b/>
          <w:bCs/>
          <w:sz w:val="29"/>
          <w:szCs w:val="29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"/>
        <w:gridCol w:w="9093"/>
        <w:gridCol w:w="153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IME (IME JEDNOG RODITELJA) I PREZIME KANDIDATA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DATUM I MESTO ROĐENJA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615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16"/>
              <w:gridCol w:w="691"/>
              <w:gridCol w:w="48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JMBG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pred</w:t>
      </w:r>
      <w:proofErr w:type="gramEnd"/>
      <w:r w:rsidRPr="005069ED">
        <w:rPr>
          <w:rFonts w:ascii="Arial" w:eastAsia="Times New Roman" w:hAnsi="Arial" w:cs="Arial"/>
        </w:rPr>
        <w:t xml:space="preserve"> Komisijom za polaganje stručnog ispita za obavljanje poslova bezbednosti i zdravlja na radu i poslova odgovornog lica, u sastavu: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659"/>
        <w:gridCol w:w="159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PREDSEDNIK KOMISIJE   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ČLANOVI KOMISIJE: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4.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5. _____________________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5653"/>
        <w:gridCol w:w="304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pristupio je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(datum polaganja)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5069ED">
        <w:rPr>
          <w:rFonts w:ascii="Arial" w:eastAsia="Times New Roman" w:hAnsi="Arial" w:cs="Arial"/>
        </w:rPr>
        <w:t>polaganju</w:t>
      </w:r>
      <w:proofErr w:type="gramEnd"/>
      <w:r w:rsidRPr="005069ED">
        <w:rPr>
          <w:rFonts w:ascii="Arial" w:eastAsia="Times New Roman" w:hAnsi="Arial" w:cs="Arial"/>
        </w:rPr>
        <w:t xml:space="preserve"> stručnog ispita o praktičnoj osposobljenosti za obavljanje poslova ispitivanja uslova radne okoline, i ostvario je sledeće rezultate: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OPŠTI DEO STRUČNOG ISPITA: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Međunarodni pravni izvori u oblasti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i sistem bezbednosti i zdravlja na radu u Republici Srbiji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2. Prava, obaveze i odgovornosti poslodavaca i zaposlenih prema propisima u oblasti rada, zdravstvene zaštite i socijalnog osiguranja (radni odnosi, zdravstvena zaštita, zdravstveno osiguranje i penzijsko i invalidsko osiguranje)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9"/>
        <w:gridCol w:w="3141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 opšti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deo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POSEBNI DEO STRUČNOG ISPITA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PISMENI RAD I NJEGOVA ODBRANA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Metodološki postupci ispitivanja uslova radne okoline, odnosno hemijskih, bioloških i fizičkih štetnosti (osim jonizujućih zračenja), mikroklime i osvetljenosti)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919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Naziv teme: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____________________________________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890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pismeni deo posebnog dela stručnog ispita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>USMENI DEO ISPITA</w:t>
      </w:r>
    </w:p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1. Način i postupak procene rizika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radnom mestu i u radnoj okolini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 xml:space="preserve">2. Opšte i posebne mere bezbednosti i zdravlja </w:t>
      </w:r>
      <w:proofErr w:type="gramStart"/>
      <w:r w:rsidRPr="005069ED">
        <w:rPr>
          <w:rFonts w:ascii="Arial" w:eastAsia="Times New Roman" w:hAnsi="Arial" w:cs="Arial"/>
        </w:rPr>
        <w:t>na</w:t>
      </w:r>
      <w:proofErr w:type="gramEnd"/>
      <w:r w:rsidRPr="005069ED">
        <w:rPr>
          <w:rFonts w:ascii="Arial" w:eastAsia="Times New Roman" w:hAnsi="Arial" w:cs="Arial"/>
        </w:rPr>
        <w:t xml:space="preserve"> radu </w:t>
      </w:r>
    </w:p>
    <w:p w:rsidR="005069ED" w:rsidRPr="005069ED" w:rsidRDefault="005069ED" w:rsidP="005069E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lastRenderedPageBreak/>
        <w:t>Ispitivač _________________________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160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Postavljena pitanja: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1.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2. ____________________________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3. ____________________________</w:t>
            </w: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969"/>
      </w:tblGrid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5378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(potpis ispitivača)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917"/>
      </w:tblGrid>
      <w:tr w:rsidR="005069ED" w:rsidRPr="005069ED" w:rsidTr="005069E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Kandidat je položio - nije položio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usmeni deo posebnog dela stručnog ispita 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noWrap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Predsednik Komisije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 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(potpis)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069ED">
        <w:rPr>
          <w:rFonts w:ascii="Arial" w:eastAsia="Times New Roman" w:hAnsi="Arial" w:cs="Arial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72"/>
        <w:gridCol w:w="9009"/>
      </w:tblGrid>
      <w:tr w:rsidR="005069ED" w:rsidRPr="005069ED" w:rsidTr="005069ED">
        <w:trPr>
          <w:tblCellSpacing w:w="0" w:type="dxa"/>
        </w:trPr>
        <w:tc>
          <w:tcPr>
            <w:tcW w:w="0" w:type="auto"/>
            <w:gridSpan w:val="3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Napomene: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1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odustao od polaganja stručnog ispita koji je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Komisija je odložila polaganje stručnog ispita koji je kandidat započeo;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gridSpan w:val="2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Kandidat je delimično položio stručni ispit, i to: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1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800" w:type="pct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1) opšti deo stručnog ispita, </w:t>
            </w:r>
          </w:p>
        </w:tc>
      </w:tr>
      <w:tr w:rsidR="005069ED" w:rsidRPr="005069ED" w:rsidTr="005069ED">
        <w:trPr>
          <w:tblCellSpacing w:w="0" w:type="dxa"/>
        </w:trPr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2) </w:t>
            </w:r>
            <w:proofErr w:type="gramStart"/>
            <w:r w:rsidRPr="005069ED">
              <w:rPr>
                <w:rFonts w:ascii="Arial" w:eastAsia="Times New Roman" w:hAnsi="Arial" w:cs="Arial"/>
              </w:rPr>
              <w:t>pismeni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deo posebnog dela stručnog ispita. </w:t>
            </w:r>
          </w:p>
        </w:tc>
      </w:tr>
    </w:tbl>
    <w:p w:rsidR="005069ED" w:rsidRPr="005069ED" w:rsidRDefault="005069ED" w:rsidP="005069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5069ED">
        <w:rPr>
          <w:rFonts w:ascii="Arial" w:eastAsia="Times New Roman" w:hAnsi="Arial" w:cs="Arial"/>
          <w:b/>
          <w:bCs/>
        </w:rPr>
        <w:t xml:space="preserve">Opšti uspeh kandidata </w:t>
      </w:r>
      <w:proofErr w:type="gramStart"/>
      <w:r w:rsidRPr="005069ED">
        <w:rPr>
          <w:rFonts w:ascii="Arial" w:eastAsia="Times New Roman" w:hAnsi="Arial" w:cs="Arial"/>
          <w:b/>
          <w:bCs/>
        </w:rPr>
        <w:t>na</w:t>
      </w:r>
      <w:proofErr w:type="gramEnd"/>
      <w:r w:rsidRPr="005069ED">
        <w:rPr>
          <w:rFonts w:ascii="Arial" w:eastAsia="Times New Roman" w:hAnsi="Arial" w:cs="Arial"/>
          <w:b/>
          <w:bCs/>
        </w:rPr>
        <w:t xml:space="preserve"> ispitu: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4"/>
        <w:gridCol w:w="4496"/>
      </w:tblGrid>
      <w:tr w:rsidR="005069ED" w:rsidRPr="005069ED" w:rsidTr="005069ED">
        <w:trPr>
          <w:tblCellSpacing w:w="0" w:type="dxa"/>
        </w:trPr>
        <w:tc>
          <w:tcPr>
            <w:tcW w:w="3600" w:type="pct"/>
            <w:vAlign w:val="bottom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 xml:space="preserve">SEKRETAR KOMISIJE 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__________________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U Beogradu, _________________________</w:t>
            </w:r>
            <w:r w:rsidRPr="005069ED">
              <w:rPr>
                <w:rFonts w:ascii="Arial" w:eastAsia="Times New Roman" w:hAnsi="Arial" w:cs="Arial"/>
              </w:rPr>
              <w:br/>
              <w:t xml:space="preserve">                               (dan, mesec i godina) </w:t>
            </w:r>
          </w:p>
        </w:tc>
        <w:tc>
          <w:tcPr>
            <w:tcW w:w="14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3"/>
              <w:gridCol w:w="2222"/>
            </w:tblGrid>
            <w:tr w:rsidR="005069ED" w:rsidRPr="005069ED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Položio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Nije položio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5069ED">
                    <w:rPr>
                      <w:rFonts w:ascii="Arial" w:eastAsia="Times New Roman" w:hAnsi="Arial" w:cs="Arial"/>
                      <w:b/>
                      <w:bCs/>
                    </w:rPr>
                    <w:t>ČLANOVI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1.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2.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3.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4. __________________________________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5. __________________________________ 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A21FEB" w:rsidRDefault="00A21FEB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8" w:name="str_26"/>
      <w:bookmarkEnd w:id="58"/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59" w:name="_GoBack"/>
      <w:bookmarkEnd w:id="59"/>
      <w:r w:rsidRPr="005069ED">
        <w:rPr>
          <w:rFonts w:ascii="Arial" w:eastAsia="Times New Roman" w:hAnsi="Arial" w:cs="Arial"/>
          <w:b/>
          <w:bCs/>
          <w:sz w:val="29"/>
          <w:szCs w:val="29"/>
        </w:rPr>
        <w:lastRenderedPageBreak/>
        <w:t>Obrazac 3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0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3875" cy="857250"/>
                  <wp:effectExtent l="0" t="0" r="9525" b="0"/>
                  <wp:docPr id="3" name="Picture 3" descr="D:\Program Files D\ParagrafLex\browser\Files\Old\t\t2019_02\t02_0429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rogram Files D\ParagrafLex\browser\Files\Old\t\t2019_02\t02_0429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REPUBLIKA SRBIJA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MINISTARSTVO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 xml:space="preserve">ZA RAD, ZAPOŠLJAVANJE, BORAČKA 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I SOCIJALNA PITANJA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UPRAVA ZA BEZBEDNOST I ZDRAVLJE NA RADU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Komisija za polaganje stručnog ispita za obavljanje poslova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bezbednosti i zdravlja na radu i poslova odgovornog lica</w:t>
            </w:r>
            <w:r w:rsidRPr="005069ED">
              <w:rPr>
                <w:rFonts w:ascii="Arial" w:eastAsia="Times New Roman" w:hAnsi="Arial" w:cs="Arial"/>
              </w:rPr>
              <w:t xml:space="preserve">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 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:rsidR="005069ED" w:rsidRPr="005069ED" w:rsidRDefault="005069ED" w:rsidP="0050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</w:pPr>
            <w:bookmarkStart w:id="60" w:name="str_27"/>
            <w:bookmarkEnd w:id="60"/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t>UVERENJE</w:t>
            </w:r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br/>
              <w:t>O POLOŽENOM STRUČNOM ISPITU O PRAKTIČNOJ OSPOSOBLJENOSTI ZA OBAVLJANJE POSLOVA BEZBEDNOSTI I ZDRAVLJA NA RADU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8865"/>
              <w:gridCol w:w="245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(ime, ime jednog roditelja i prezime)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(datum i mesto rođenja)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(JMBG)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>dana ________________, pred Komisijom za polaganje stručnog ispita za obavljanje poslova bezbednosti i zdravlja na radu i poslova odgovornog lica, položio-la je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t>STRUČNI ISPIT O PRAKTIČNOJ OSPOSOBLJENOSTI ZA OBAVLJANJE</w:t>
            </w: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>POSLOVA BEZBEDNOSTI I ZDRAVLJA NA RADU</w:t>
            </w:r>
            <w:r w:rsidRPr="005069E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Uverenje se izdaje na osnovu člana 28. </w:t>
            </w:r>
            <w:proofErr w:type="gramStart"/>
            <w:r w:rsidRPr="005069ED">
              <w:rPr>
                <w:rFonts w:ascii="Arial" w:eastAsia="Times New Roman" w:hAnsi="Arial" w:cs="Arial"/>
              </w:rPr>
              <w:t>stav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1. </w:t>
            </w:r>
            <w:proofErr w:type="gramStart"/>
            <w:r w:rsidRPr="005069ED">
              <w:rPr>
                <w:rFonts w:ascii="Arial" w:eastAsia="Times New Roman" w:hAnsi="Arial" w:cs="Arial"/>
              </w:rPr>
              <w:t>tačka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1) Pravilnika o programu i načinu polaganja stručnog ispita za obavljanje poslova bezbednosti i zdravlja na radu i poslova odgovornog lica.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9"/>
              <w:gridCol w:w="563"/>
              <w:gridCol w:w="3992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Broj: ____________________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Beograd, _________________</w:t>
                  </w:r>
                  <w:r w:rsidRPr="005069ED">
                    <w:rPr>
                      <w:rFonts w:ascii="Arial" w:eastAsia="Times New Roman" w:hAnsi="Arial" w:cs="Arial"/>
                    </w:rPr>
                    <w:br/>
                    <w:t>                            (datum)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MP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lastRenderedPageBreak/>
        <w:t> 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61" w:name="str_28"/>
      <w:bookmarkEnd w:id="61"/>
      <w:r w:rsidRPr="005069ED">
        <w:rPr>
          <w:rFonts w:ascii="Arial" w:eastAsia="Times New Roman" w:hAnsi="Arial" w:cs="Arial"/>
          <w:b/>
          <w:bCs/>
          <w:sz w:val="29"/>
          <w:szCs w:val="29"/>
        </w:rPr>
        <w:t>Obrazac 4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0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3875" cy="857250"/>
                  <wp:effectExtent l="0" t="0" r="9525" b="0"/>
                  <wp:docPr id="2" name="Picture 2" descr="D:\Program Files D\ParagrafLex\browser\Files\Old\t\t2019_02\t02_0429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Program Files D\ParagrafLex\browser\Files\Old\t\t2019_02\t02_0429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REPUBLIKA SRBIJA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MINISTARSTVO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ZA RAD, ZAPOŠLJAVANJE, BORAČKA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I SOCIJALNA PITANJA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UPRAVA ZA BEZBEDNOST I ZDRAVLJE NA RADU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Komisija za polaganje stručnog ispita za obavljanje poslova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bezbednosti i zdravlja na radu i poslova odgovornog lica</w:t>
            </w:r>
            <w:r w:rsidRPr="005069ED">
              <w:rPr>
                <w:rFonts w:ascii="Arial" w:eastAsia="Times New Roman" w:hAnsi="Arial" w:cs="Arial"/>
              </w:rPr>
              <w:t xml:space="preserve"> 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:rsidR="005069ED" w:rsidRPr="005069ED" w:rsidRDefault="005069ED" w:rsidP="0050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</w:pPr>
            <w:bookmarkStart w:id="62" w:name="str_29"/>
            <w:bookmarkEnd w:id="62"/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t>UVERENJE</w:t>
            </w:r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br/>
              <w:t>O POLOŽENOM STRUČNOM ISPITU O PRAKTIČNOJ OSPOSOBLJENOSTI ODGOVORNOG LICA ZA OBAVLJANJE POSLOVA PREGLEDA I PROVERE OPREME ZA RAD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8865"/>
              <w:gridCol w:w="245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(ime, ime jednog roditelja i prezime)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(datum i mesto rođenja)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(JMBG)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dana ________________, pred Komisijom za polaganje stručnog ispita za obavljanje poslova bezbednosti i zdravlja na radu i poslova odgovornog lica, položio-la je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t>STRUČNI ISPIT O PRAKTIČNOJ OSPOSOBLJENOSTI ODGOVORNOG LICA</w:t>
            </w: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>ZA OBAVLJANJE POSLOVA PREGLEDA I PROVERE OPREME ZA RAD</w:t>
            </w:r>
            <w:r w:rsidRPr="005069E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Uverenje se izdaje na osnovu člana 28. </w:t>
            </w:r>
            <w:proofErr w:type="gramStart"/>
            <w:r w:rsidRPr="005069ED">
              <w:rPr>
                <w:rFonts w:ascii="Arial" w:eastAsia="Times New Roman" w:hAnsi="Arial" w:cs="Arial"/>
              </w:rPr>
              <w:t>stav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1. </w:t>
            </w:r>
            <w:proofErr w:type="gramStart"/>
            <w:r w:rsidRPr="005069ED">
              <w:rPr>
                <w:rFonts w:ascii="Arial" w:eastAsia="Times New Roman" w:hAnsi="Arial" w:cs="Arial"/>
              </w:rPr>
              <w:t>tačka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2) Pravilnika o programu i načinu polaganja stručnog ispita za obavljanje poslova bezbednosti i zdravlja na radu i poslova odgovornog lica.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9"/>
              <w:gridCol w:w="563"/>
              <w:gridCol w:w="3992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Broj: ____________________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Beograd, _________________</w:t>
                  </w:r>
                  <w:r w:rsidRPr="005069ED">
                    <w:rPr>
                      <w:rFonts w:ascii="Arial" w:eastAsia="Times New Roman" w:hAnsi="Arial" w:cs="Arial"/>
                    </w:rPr>
                    <w:br/>
                    <w:t>                            (datum)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MP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> </w:t>
      </w:r>
    </w:p>
    <w:p w:rsidR="005069ED" w:rsidRPr="005069ED" w:rsidRDefault="005069ED" w:rsidP="00506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63" w:name="str_30"/>
      <w:bookmarkEnd w:id="63"/>
      <w:r w:rsidRPr="005069ED">
        <w:rPr>
          <w:rFonts w:ascii="Arial" w:eastAsia="Times New Roman" w:hAnsi="Arial" w:cs="Arial"/>
          <w:b/>
          <w:bCs/>
          <w:sz w:val="29"/>
          <w:szCs w:val="29"/>
        </w:rPr>
        <w:lastRenderedPageBreak/>
        <w:t>Obrazac 5</w:t>
      </w:r>
    </w:p>
    <w:p w:rsidR="005069ED" w:rsidRPr="005069ED" w:rsidRDefault="005069ED" w:rsidP="005069ED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069ED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0"/>
      </w:tblGrid>
      <w:tr w:rsidR="005069ED" w:rsidRPr="005069ED" w:rsidTr="005069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23875" cy="857250"/>
                  <wp:effectExtent l="0" t="0" r="9525" b="0"/>
                  <wp:docPr id="1" name="Picture 1" descr="D:\Program Files D\ParagrafLex\browser\Files\Old\t\t2019_02\t02_0429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Program Files D\ParagrafLex\browser\Files\Old\t\t2019_02\t02_0429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</w:rPr>
              <w:t>REPUBLIKA SRBIJA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MINISTARSTVO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ZA RAD, ZAPOŠLJAVANJE, BORAČKA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I SOCIJALNA PITANJA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UPRAVA ZA BEZBEDNOST I ZDRAVLJE NA RADU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Komisija za polaganje stručnog ispita za obavljanje poslova</w:t>
            </w:r>
            <w:r w:rsidRPr="005069ED">
              <w:rPr>
                <w:rFonts w:ascii="Arial" w:eastAsia="Times New Roman" w:hAnsi="Arial" w:cs="Arial"/>
                <w:b/>
                <w:bCs/>
              </w:rPr>
              <w:br/>
              <w:t>bezbednosti i zdravlja na radu i poslova odgovornog lica</w:t>
            </w:r>
            <w:r w:rsidRPr="005069ED">
              <w:rPr>
                <w:rFonts w:ascii="Arial" w:eastAsia="Times New Roman" w:hAnsi="Arial" w:cs="Arial"/>
              </w:rPr>
              <w:t xml:space="preserve"> 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:rsidR="005069ED" w:rsidRPr="005069ED" w:rsidRDefault="005069ED" w:rsidP="00506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</w:pPr>
            <w:bookmarkStart w:id="64" w:name="str_31"/>
            <w:bookmarkEnd w:id="64"/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t>UVERENJE</w:t>
            </w:r>
            <w:r w:rsidRPr="005069ED">
              <w:rPr>
                <w:rFonts w:ascii="Arial" w:eastAsia="Times New Roman" w:hAnsi="Arial" w:cs="Arial"/>
                <w:b/>
                <w:bCs/>
                <w:sz w:val="29"/>
                <w:szCs w:val="29"/>
              </w:rPr>
              <w:br/>
              <w:t>O POLOŽENOM STRUČNOM ISPITU O PRAKTIČNOJ OSPOSOBLJENOSTI ODGOVORNOG LICA ZA OBAVLJANJE POSLOVA ISPITIVANJA USLOVA RADNE OKOLINE, ODNOSNO HEMIJSKIH, BIOLOŠKIH I FIZIČKIH ŠTETNOSTI (OSIM JONIZUJUĆIH ZRAČENJA), MIKROKLIME I OSVETLJENOSTI</w:t>
            </w:r>
          </w:p>
          <w:p w:rsidR="005069ED" w:rsidRPr="005069ED" w:rsidRDefault="005069ED" w:rsidP="005069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5069E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"/>
              <w:gridCol w:w="8865"/>
              <w:gridCol w:w="245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(ime, ime jednog roditelja i prezime)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(datum i mesto rođenja)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69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(JMBG)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</w:tr>
          </w:tbl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dana ________________, pred Komisijom za polaganje stručnog ispita za obavljanje poslova bezbednosti i zdravlja na radu i poslova odgovornog lica, položio-la je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t>STRUČNI ISPIT O PRAKTIČNOJ OSPOSOBLJENOSTI ODGOVORNOG LICA</w:t>
            </w: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>ZA OBAVLJANJE POSLOVA ISPITIVANJA USLOVA RADNE OKOLINE,</w:t>
            </w: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>ODNOSNO HEMIJSKIH, BIOLOŠKIH I FIZIČKIH ŠTETNOSTI (OSIM</w:t>
            </w:r>
            <w:r w:rsidRPr="005069ED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 xml:space="preserve">JONIZUJUĆIH ZRAČENJA), MIKROKLIME I OSVETLJENOSTI </w:t>
            </w:r>
          </w:p>
          <w:p w:rsidR="005069ED" w:rsidRPr="005069ED" w:rsidRDefault="005069ED" w:rsidP="005069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5069ED">
              <w:rPr>
                <w:rFonts w:ascii="Arial" w:eastAsia="Times New Roman" w:hAnsi="Arial" w:cs="Arial"/>
              </w:rPr>
              <w:t xml:space="preserve">Uverenje se izdaje na osnovu člana 28. </w:t>
            </w:r>
            <w:proofErr w:type="gramStart"/>
            <w:r w:rsidRPr="005069ED">
              <w:rPr>
                <w:rFonts w:ascii="Arial" w:eastAsia="Times New Roman" w:hAnsi="Arial" w:cs="Arial"/>
              </w:rPr>
              <w:t>stav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1. </w:t>
            </w:r>
            <w:proofErr w:type="gramStart"/>
            <w:r w:rsidRPr="005069ED">
              <w:rPr>
                <w:rFonts w:ascii="Arial" w:eastAsia="Times New Roman" w:hAnsi="Arial" w:cs="Arial"/>
              </w:rPr>
              <w:t>tačka</w:t>
            </w:r>
            <w:proofErr w:type="gramEnd"/>
            <w:r w:rsidRPr="005069ED">
              <w:rPr>
                <w:rFonts w:ascii="Arial" w:eastAsia="Times New Roman" w:hAnsi="Arial" w:cs="Arial"/>
              </w:rPr>
              <w:t xml:space="preserve"> 3) Pravilnika o programu i načinu polaganja stručnog ispita za obavljanje poslova bezbednosti i zdravlja na radu i poslova odgovornog lica.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9"/>
              <w:gridCol w:w="563"/>
              <w:gridCol w:w="3992"/>
            </w:tblGrid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Broj: ____________________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 xml:space="preserve">  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PREDSEDNIK KOMISIJE</w:t>
                  </w:r>
                </w:p>
              </w:tc>
            </w:tr>
            <w:tr w:rsidR="005069ED" w:rsidRPr="005069E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lastRenderedPageBreak/>
                    <w:t>Beograd, _________________</w:t>
                  </w:r>
                  <w:r w:rsidRPr="005069ED">
                    <w:rPr>
                      <w:rFonts w:ascii="Arial" w:eastAsia="Times New Roman" w:hAnsi="Arial" w:cs="Arial"/>
                    </w:rPr>
                    <w:br/>
                    <w:t>                            (datum)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MP</w:t>
                  </w:r>
                </w:p>
              </w:tc>
              <w:tc>
                <w:tcPr>
                  <w:tcW w:w="0" w:type="auto"/>
                  <w:hideMark/>
                </w:tcPr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5069ED" w:rsidRPr="005069ED" w:rsidRDefault="005069ED" w:rsidP="005069E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5069ED"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</w:tr>
          </w:tbl>
          <w:p w:rsidR="005069ED" w:rsidRPr="005069ED" w:rsidRDefault="005069ED" w:rsidP="0050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E83" w:rsidRDefault="00A21FEB"/>
    <w:sectPr w:rsidR="00246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ED"/>
    <w:rsid w:val="005069ED"/>
    <w:rsid w:val="008D5F85"/>
    <w:rsid w:val="009F3763"/>
    <w:rsid w:val="00A21FEB"/>
    <w:rsid w:val="00A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9E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69E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69E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069E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069E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069E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69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69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069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69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069E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069ED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069ED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069ED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5069ED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5069E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5069ED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5069E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5069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5069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069ED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5069ED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5069ED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5069ED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069E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5069E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5069E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069E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5069ED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5069E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5069E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5069E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5069E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5069E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5069E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5069E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5069E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5069E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5069E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5069E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5069E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5069E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5069E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5069E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069ED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5069ED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5069ED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5069ED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5069E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5069ED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5069ED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5069ED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5069ED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5069ED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5069ED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5069ED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5069ED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5069ED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5069ED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5069ED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normalcentar1">
    <w:name w:val="normalcentar1"/>
    <w:basedOn w:val="DefaultParagraphFont"/>
    <w:rsid w:val="005069ED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9E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69E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69ED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069ED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069E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069E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69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69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069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69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069E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069ED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069ED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069ED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5069ED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5069E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5069ED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5069ED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5069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5069E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5069ED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5069ED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5069ED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5069ED"/>
    <w:pPr>
      <w:spacing w:before="100" w:beforeAutospacing="1" w:after="100" w:afterAutospacing="1" w:line="48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5069ED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5069E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5069E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5069ED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5069ED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5069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5069ED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5069E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5069E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5069E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5069E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5069E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5069ED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5069E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5069E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5069ED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5069ED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5069ED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5069ED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5069ED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5069E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069ED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5069E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5069ED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5069ED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5069ED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5069ED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5069ED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50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5069ED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5069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5069ED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5069ED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5069ED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5069ED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5069ED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5069ED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5069ED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5069ED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5069ED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5069ED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5069ED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normalcentar1">
    <w:name w:val="normalcentar1"/>
    <w:basedOn w:val="DefaultParagraphFont"/>
    <w:rsid w:val="005069ED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2019-02-25T09:43:00Z</dcterms:created>
  <dcterms:modified xsi:type="dcterms:W3CDTF">2019-02-25T09:45:00Z</dcterms:modified>
</cp:coreProperties>
</file>