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6072"/>
      </w:tblGrid>
      <w:tr w:rsidR="00615D75" w:rsidRPr="00615D75" w:rsidTr="005F027C">
        <w:trPr>
          <w:trHeight w:val="540"/>
          <w:jc w:val="center"/>
        </w:trPr>
        <w:tc>
          <w:tcPr>
            <w:tcW w:w="5306" w:type="dxa"/>
            <w:vMerge w:val="restart"/>
            <w:shd w:val="clear" w:color="auto" w:fill="auto"/>
            <w:noWrap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C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Cyrl-CS"/>
              </w:rPr>
              <w:t>УНИВЕРЗИТЕТ У НИШУ</w:t>
            </w:r>
          </w:p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C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Cyrl-CS"/>
              </w:rPr>
              <w:t>ФАКУЛТЕТ ЗАШТИТЕ НА РАДУ У НИШУ</w:t>
            </w:r>
          </w:p>
        </w:tc>
        <w:tc>
          <w:tcPr>
            <w:tcW w:w="6072" w:type="dxa"/>
            <w:vMerge w:val="restart"/>
            <w:shd w:val="clear" w:color="auto" w:fill="E6E6E6"/>
            <w:vAlign w:val="center"/>
          </w:tcPr>
          <w:p w:rsidR="00615D75" w:rsidRPr="00615D75" w:rsidRDefault="00615D75" w:rsidP="00615D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smallCaps/>
                <w:lang w:val="sr-Cyrl-CS" w:eastAsia="nl-NL"/>
              </w:rPr>
            </w:pPr>
            <w:r w:rsidRPr="00615D75">
              <w:rPr>
                <w:rFonts w:ascii="Open Sans" w:eastAsia="Times New Roman" w:hAnsi="Open Sans" w:cs="Open Sans"/>
                <w:b/>
                <w:smallCaps/>
                <w:lang w:val="sr-Cyrl-CS" w:eastAsia="nl-NL"/>
              </w:rPr>
              <w:t>ИСПИТНА ПИТАЊА</w:t>
            </w:r>
          </w:p>
          <w:p w:rsidR="00615D75" w:rsidRPr="00615D75" w:rsidRDefault="00C65831" w:rsidP="003164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</w:pPr>
            <w:r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  <w:t>Водоснабдевање и каналисање вода</w:t>
            </w:r>
          </w:p>
          <w:p w:rsidR="00316454" w:rsidRPr="00316454" w:rsidRDefault="00615D75" w:rsidP="0049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</w:pP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ШИФРА ПРЕДМЕТА </w:t>
            </w:r>
            <w:r w:rsidR="00494F9B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УКС</w:t>
            </w:r>
            <w:r w:rsidRPr="00615D75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 xml:space="preserve">: </w:t>
            </w:r>
            <w:r w:rsidR="00D9035F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М</w:t>
            </w:r>
            <w:r w:rsidRPr="00615D75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-</w:t>
            </w:r>
            <w:r w:rsidR="00D9035F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5</w:t>
            </w:r>
            <w:r w:rsidR="00C65831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-01</w:t>
            </w: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ЕСПБ: </w:t>
            </w:r>
            <w:r w:rsidR="00C65831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4</w:t>
            </w: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СТАТУС: </w:t>
            </w:r>
            <w:r w:rsidR="00494F9B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Обавезни</w:t>
            </w:r>
          </w:p>
        </w:tc>
      </w:tr>
      <w:tr w:rsidR="00615D75" w:rsidRPr="00615D75" w:rsidTr="005F027C">
        <w:trPr>
          <w:trHeight w:val="302"/>
          <w:jc w:val="center"/>
        </w:trPr>
        <w:tc>
          <w:tcPr>
            <w:tcW w:w="5306" w:type="dxa"/>
            <w:vMerge/>
            <w:shd w:val="clear" w:color="auto" w:fill="auto"/>
            <w:noWrap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4"/>
                <w:lang w:val="ru-RU"/>
              </w:rPr>
            </w:pPr>
          </w:p>
        </w:tc>
        <w:tc>
          <w:tcPr>
            <w:tcW w:w="6072" w:type="dxa"/>
            <w:vMerge/>
            <w:shd w:val="clear" w:color="auto" w:fill="E6E6E6"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24"/>
                <w:lang w:val="ru-RU"/>
              </w:rPr>
            </w:pPr>
          </w:p>
        </w:tc>
      </w:tr>
    </w:tbl>
    <w:p w:rsidR="00615D75" w:rsidRPr="00615D75" w:rsidRDefault="00615D75" w:rsidP="00615D75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val="sr-Latn-CS"/>
        </w:rPr>
      </w:pPr>
    </w:p>
    <w:p w:rsidR="00615D75" w:rsidRPr="00547213" w:rsidRDefault="00615D75" w:rsidP="00615D75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val="sr-Cyrl-RS"/>
        </w:rPr>
      </w:pPr>
      <w:r w:rsidRPr="00615D75"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НАСТАВНИК: </w:t>
      </w:r>
      <w:r w:rsidR="00C65831" w:rsidRPr="00C65831">
        <w:rPr>
          <w:rFonts w:ascii="Open Sans" w:eastAsia="Times New Roman" w:hAnsi="Open Sans" w:cs="Open Sans"/>
          <w:b/>
          <w:color w:val="FF0000"/>
          <w:sz w:val="16"/>
          <w:szCs w:val="16"/>
          <w:lang w:val="sr-Cyrl-CS"/>
        </w:rPr>
        <w:t>Марина Стојановић,</w:t>
      </w:r>
      <w:r w:rsidR="00C65831"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 </w:t>
      </w:r>
      <w:r w:rsidR="00316454">
        <w:rPr>
          <w:rFonts w:ascii="Open Sans" w:eastAsia="Times New Roman" w:hAnsi="Open Sans" w:cs="Open Sans"/>
          <w:b/>
          <w:color w:val="FF0000"/>
          <w:sz w:val="16"/>
          <w:szCs w:val="16"/>
          <w:lang w:val="sr-Cyrl-RS"/>
        </w:rPr>
        <w:t>Дејан Васовић</w:t>
      </w:r>
      <w:r w:rsidRPr="00615D75">
        <w:rPr>
          <w:rFonts w:ascii="Open Sans" w:eastAsia="Times New Roman" w:hAnsi="Open Sans" w:cs="Open Sans"/>
          <w:b/>
          <w:sz w:val="16"/>
          <w:szCs w:val="16"/>
          <w:lang w:val="sr-Latn-CS"/>
        </w:rPr>
        <w:t xml:space="preserve">;      </w:t>
      </w:r>
      <w:r w:rsidRPr="00615D75"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АСИСТЕНТ: </w:t>
      </w:r>
      <w:r w:rsidR="00316454">
        <w:rPr>
          <w:rFonts w:ascii="Open Sans" w:eastAsia="Times New Roman" w:hAnsi="Open Sans" w:cs="Open Sans"/>
          <w:b/>
          <w:color w:val="FF0000"/>
          <w:sz w:val="16"/>
          <w:szCs w:val="16"/>
          <w:lang w:val="sr-Cyrl-RS"/>
        </w:rPr>
        <w:t>Дејан Васовић</w:t>
      </w:r>
    </w:p>
    <w:p w:rsidR="00615D75" w:rsidRPr="00615D75" w:rsidRDefault="00615D75" w:rsidP="00615D75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0"/>
        <w:gridCol w:w="10607"/>
      </w:tblGrid>
      <w:tr w:rsidR="00615D75" w:rsidRPr="00615D75" w:rsidTr="005F027C"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Latn-RS"/>
              </w:rPr>
              <w:t>Ред.</w:t>
            </w:r>
          </w:p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R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Cyrl-RS"/>
              </w:rPr>
              <w:t>бр.</w:t>
            </w:r>
          </w:p>
        </w:tc>
        <w:tc>
          <w:tcPr>
            <w:tcW w:w="106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Latn-RS"/>
              </w:rPr>
              <w:t>Испитна питања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7863CD" w:rsidRDefault="009A427C" w:rsidP="009A427C">
            <w:pPr>
              <w:spacing w:after="0" w:line="240" w:lineRule="auto"/>
            </w:pPr>
            <w:proofErr w:type="spellStart"/>
            <w:r w:rsidRPr="007863CD">
              <w:t>Објаснити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потребу</w:t>
            </w:r>
            <w:proofErr w:type="spellEnd"/>
            <w:r w:rsidRPr="007863CD">
              <w:t xml:space="preserve"> и </w:t>
            </w:r>
            <w:proofErr w:type="spellStart"/>
            <w:r w:rsidRPr="007863CD">
              <w:t>улогу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воде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за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људски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организам</w:t>
            </w:r>
            <w:proofErr w:type="spellEnd"/>
            <w:r w:rsidRPr="007863CD">
              <w:t>.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7863CD" w:rsidRDefault="009A427C" w:rsidP="009A427C">
            <w:pPr>
              <w:spacing w:after="0" w:line="240" w:lineRule="auto"/>
            </w:pPr>
            <w:proofErr w:type="spellStart"/>
            <w:r w:rsidRPr="007863CD">
              <w:t>Шта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се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подразумева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под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појмом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здравствено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безбедна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вода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за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пиће</w:t>
            </w:r>
            <w:proofErr w:type="spellEnd"/>
            <w:r w:rsidRPr="007863CD">
              <w:t>?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7863CD" w:rsidRDefault="009A427C" w:rsidP="009A427C">
            <w:pPr>
              <w:spacing w:after="0" w:line="240" w:lineRule="auto"/>
            </w:pPr>
            <w:proofErr w:type="spellStart"/>
            <w:r w:rsidRPr="007863CD">
              <w:t>Који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ресурси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вода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се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могу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користити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за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водоснабдевање</w:t>
            </w:r>
            <w:proofErr w:type="spellEnd"/>
            <w:r w:rsidRPr="007863CD">
              <w:t>?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7863CD" w:rsidRDefault="009A427C" w:rsidP="009A427C">
            <w:pPr>
              <w:spacing w:after="0" w:line="240" w:lineRule="auto"/>
            </w:pPr>
            <w:proofErr w:type="spellStart"/>
            <w:r w:rsidRPr="007863CD">
              <w:t>Објаснити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појмове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ресурси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подземних</w:t>
            </w:r>
            <w:proofErr w:type="spellEnd"/>
            <w:r w:rsidRPr="007863CD">
              <w:t xml:space="preserve"> и </w:t>
            </w:r>
            <w:proofErr w:type="spellStart"/>
            <w:r w:rsidRPr="007863CD">
              <w:t>површинских</w:t>
            </w:r>
            <w:proofErr w:type="spellEnd"/>
            <w:r w:rsidRPr="007863CD">
              <w:t xml:space="preserve">  </w:t>
            </w:r>
            <w:proofErr w:type="spellStart"/>
            <w:r w:rsidRPr="007863CD">
              <w:t>вода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за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водоснабдевање</w:t>
            </w:r>
            <w:proofErr w:type="spellEnd"/>
            <w:r w:rsidRPr="007863CD">
              <w:t>.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7863CD" w:rsidRDefault="009A427C" w:rsidP="009A427C">
            <w:pPr>
              <w:spacing w:after="0" w:line="240" w:lineRule="auto"/>
            </w:pPr>
            <w:proofErr w:type="spellStart"/>
            <w:r w:rsidRPr="007863CD">
              <w:t>Објаснити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значај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правилног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узорковања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воде</w:t>
            </w:r>
            <w:bookmarkStart w:id="0" w:name="_GoBack"/>
            <w:bookmarkEnd w:id="0"/>
            <w:proofErr w:type="spellEnd"/>
            <w:r w:rsidRPr="007863CD">
              <w:t xml:space="preserve"> </w:t>
            </w:r>
            <w:proofErr w:type="spellStart"/>
            <w:r w:rsidRPr="007863CD">
              <w:t>за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пиће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ради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хемијске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анализе</w:t>
            </w:r>
            <w:proofErr w:type="spellEnd"/>
            <w:r w:rsidRPr="007863CD">
              <w:t>.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7863CD" w:rsidRDefault="009A427C" w:rsidP="009A427C">
            <w:pPr>
              <w:spacing w:after="0" w:line="240" w:lineRule="auto"/>
            </w:pPr>
            <w:proofErr w:type="spellStart"/>
            <w:r w:rsidRPr="007863CD">
              <w:t>Набројати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врсте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прегледа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воде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за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пиће</w:t>
            </w:r>
            <w:proofErr w:type="spellEnd"/>
            <w:r w:rsidRPr="007863CD">
              <w:t>.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7863CD" w:rsidRDefault="009A427C" w:rsidP="009A427C">
            <w:pPr>
              <w:spacing w:after="0" w:line="240" w:lineRule="auto"/>
            </w:pPr>
            <w:proofErr w:type="spellStart"/>
            <w:r w:rsidRPr="007863CD">
              <w:t>Која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је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разлика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између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различитих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прегледа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воде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за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пиће</w:t>
            </w:r>
            <w:proofErr w:type="spellEnd"/>
            <w:r w:rsidRPr="007863CD">
              <w:t>?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7863CD" w:rsidRDefault="009A427C" w:rsidP="009A427C">
            <w:pPr>
              <w:spacing w:after="0" w:line="240" w:lineRule="auto"/>
            </w:pPr>
            <w:proofErr w:type="spellStart"/>
            <w:r w:rsidRPr="007863CD">
              <w:t>Који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параметри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квалитета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воде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спадају</w:t>
            </w:r>
            <w:proofErr w:type="spellEnd"/>
            <w:r w:rsidRPr="007863CD">
              <w:t xml:space="preserve"> у </w:t>
            </w:r>
            <w:proofErr w:type="spellStart"/>
            <w:r w:rsidRPr="007863CD">
              <w:t>групу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физичких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параметара</w:t>
            </w:r>
            <w:proofErr w:type="spellEnd"/>
            <w:r w:rsidRPr="007863CD">
              <w:t xml:space="preserve"> и </w:t>
            </w:r>
            <w:proofErr w:type="spellStart"/>
            <w:r w:rsidRPr="007863CD">
              <w:t>објаснити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сваки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од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физичких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параметара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квалитета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воде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за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пиће</w:t>
            </w:r>
            <w:proofErr w:type="spellEnd"/>
            <w:r w:rsidRPr="007863CD">
              <w:t>?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7863CD" w:rsidRDefault="009A427C" w:rsidP="009A427C">
            <w:pPr>
              <w:spacing w:after="0" w:line="240" w:lineRule="auto"/>
            </w:pPr>
            <w:proofErr w:type="spellStart"/>
            <w:r w:rsidRPr="007863CD">
              <w:t>Који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су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хемијски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параметри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квалитета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воде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за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пиће</w:t>
            </w:r>
            <w:proofErr w:type="spellEnd"/>
            <w:r w:rsidRPr="007863CD">
              <w:t>?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7863CD" w:rsidRDefault="009A427C" w:rsidP="009A427C">
            <w:pPr>
              <w:spacing w:after="0" w:line="240" w:lineRule="auto"/>
            </w:pPr>
            <w:proofErr w:type="spellStart"/>
            <w:r w:rsidRPr="007863CD">
              <w:t>Како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долази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до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промене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рН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вредности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воде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за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пиће</w:t>
            </w:r>
            <w:proofErr w:type="spellEnd"/>
            <w:r w:rsidRPr="007863CD">
              <w:t>?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7863CD" w:rsidRDefault="009A427C" w:rsidP="009A427C">
            <w:pPr>
              <w:spacing w:after="0" w:line="240" w:lineRule="auto"/>
            </w:pPr>
            <w:proofErr w:type="spellStart"/>
            <w:r w:rsidRPr="007863CD">
              <w:t>Зашто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се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испитује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суви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остатак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након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испаравања</w:t>
            </w:r>
            <w:proofErr w:type="spellEnd"/>
            <w:r w:rsidRPr="007863CD">
              <w:t>?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7863CD" w:rsidRDefault="009A427C" w:rsidP="009A427C">
            <w:pPr>
              <w:spacing w:after="0" w:line="240" w:lineRule="auto"/>
            </w:pPr>
            <w:proofErr w:type="spellStart"/>
            <w:r w:rsidRPr="007863CD">
              <w:t>Објаснити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присуство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амонијака</w:t>
            </w:r>
            <w:proofErr w:type="spellEnd"/>
            <w:r w:rsidRPr="007863CD">
              <w:t xml:space="preserve">, </w:t>
            </w:r>
            <w:proofErr w:type="spellStart"/>
            <w:r w:rsidRPr="007863CD">
              <w:t>нитрита</w:t>
            </w:r>
            <w:proofErr w:type="spellEnd"/>
            <w:r w:rsidRPr="007863CD">
              <w:t xml:space="preserve"> и </w:t>
            </w:r>
            <w:proofErr w:type="spellStart"/>
            <w:r w:rsidRPr="007863CD">
              <w:t>нитрата</w:t>
            </w:r>
            <w:proofErr w:type="spellEnd"/>
            <w:r w:rsidRPr="007863CD">
              <w:t xml:space="preserve"> у </w:t>
            </w:r>
            <w:proofErr w:type="spellStart"/>
            <w:r w:rsidRPr="007863CD">
              <w:t>води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за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пиће</w:t>
            </w:r>
            <w:proofErr w:type="spellEnd"/>
            <w:r w:rsidRPr="007863CD">
              <w:t>.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7863CD" w:rsidRDefault="009A427C" w:rsidP="009A427C">
            <w:pPr>
              <w:spacing w:after="0" w:line="240" w:lineRule="auto"/>
            </w:pPr>
            <w:proofErr w:type="spellStart"/>
            <w:r w:rsidRPr="007863CD">
              <w:t>Објаснити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присуство</w:t>
            </w:r>
            <w:proofErr w:type="spellEnd"/>
            <w:r w:rsidRPr="007863CD">
              <w:t xml:space="preserve"> и </w:t>
            </w:r>
            <w:proofErr w:type="spellStart"/>
            <w:r w:rsidRPr="007863CD">
              <w:t>здравствени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ефекат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присуства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хлора</w:t>
            </w:r>
            <w:proofErr w:type="spellEnd"/>
            <w:r w:rsidRPr="007863CD">
              <w:t xml:space="preserve"> и </w:t>
            </w:r>
            <w:proofErr w:type="spellStart"/>
            <w:r w:rsidRPr="007863CD">
              <w:t>флуора</w:t>
            </w:r>
            <w:proofErr w:type="spellEnd"/>
            <w:r w:rsidRPr="007863CD">
              <w:t xml:space="preserve"> у </w:t>
            </w:r>
            <w:proofErr w:type="spellStart"/>
            <w:r w:rsidRPr="007863CD">
              <w:t>води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за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пиће</w:t>
            </w:r>
            <w:proofErr w:type="spellEnd"/>
            <w:r w:rsidRPr="007863CD">
              <w:t>?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7863CD" w:rsidRDefault="009A427C" w:rsidP="009A427C">
            <w:pPr>
              <w:spacing w:after="0" w:line="240" w:lineRule="auto"/>
            </w:pPr>
            <w:proofErr w:type="spellStart"/>
            <w:r w:rsidRPr="007863CD">
              <w:t>Који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метали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се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најчешће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могу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наћи</w:t>
            </w:r>
            <w:proofErr w:type="spellEnd"/>
            <w:r w:rsidRPr="007863CD">
              <w:t xml:space="preserve"> у </w:t>
            </w:r>
            <w:proofErr w:type="spellStart"/>
            <w:r w:rsidRPr="007863CD">
              <w:t>води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за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пиће</w:t>
            </w:r>
            <w:proofErr w:type="spellEnd"/>
            <w:r w:rsidRPr="007863CD">
              <w:t>?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Default="009A427C" w:rsidP="009A427C">
            <w:pPr>
              <w:spacing w:after="0" w:line="240" w:lineRule="auto"/>
            </w:pPr>
            <w:proofErr w:type="spellStart"/>
            <w:r w:rsidRPr="007863CD">
              <w:t>Навести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порекло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органских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компоненти</w:t>
            </w:r>
            <w:proofErr w:type="spellEnd"/>
            <w:r w:rsidRPr="007863CD">
              <w:t xml:space="preserve"> у </w:t>
            </w:r>
            <w:proofErr w:type="spellStart"/>
            <w:r w:rsidRPr="007863CD">
              <w:t>води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за</w:t>
            </w:r>
            <w:proofErr w:type="spellEnd"/>
            <w:r w:rsidRPr="007863CD">
              <w:t xml:space="preserve"> </w:t>
            </w:r>
            <w:proofErr w:type="spellStart"/>
            <w:r w:rsidRPr="007863CD">
              <w:t>пиће</w:t>
            </w:r>
            <w:proofErr w:type="spellEnd"/>
            <w:r w:rsidRPr="007863CD">
              <w:t>.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1C7FF2" w:rsidRDefault="009A427C" w:rsidP="009A427C">
            <w:pPr>
              <w:spacing w:after="0" w:line="240" w:lineRule="auto"/>
            </w:pPr>
            <w:proofErr w:type="spellStart"/>
            <w:r w:rsidRPr="001C7FF2">
              <w:t>Основни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показатељи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режима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површинских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вода</w:t>
            </w:r>
            <w:proofErr w:type="spellEnd"/>
            <w:r w:rsidRPr="001C7FF2">
              <w:t xml:space="preserve"> (</w:t>
            </w:r>
            <w:proofErr w:type="spellStart"/>
            <w:r w:rsidRPr="001C7FF2">
              <w:t>просечни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протицаји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мале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велике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воде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унутаргодишњи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режим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протицаја</w:t>
            </w:r>
            <w:proofErr w:type="spellEnd"/>
            <w:r w:rsidRPr="001C7FF2">
              <w:t>)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1C7FF2" w:rsidRDefault="009A427C" w:rsidP="009A427C">
            <w:pPr>
              <w:spacing w:after="0" w:line="240" w:lineRule="auto"/>
            </w:pPr>
            <w:proofErr w:type="spellStart"/>
            <w:r w:rsidRPr="001C7FF2">
              <w:t>Уређење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коришћење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вода</w:t>
            </w:r>
            <w:proofErr w:type="spellEnd"/>
            <w:r w:rsidRPr="001C7FF2">
              <w:t xml:space="preserve"> - </w:t>
            </w:r>
            <w:proofErr w:type="spellStart"/>
            <w:r w:rsidRPr="001C7FF2">
              <w:t>постојеће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стање</w:t>
            </w:r>
            <w:proofErr w:type="spellEnd"/>
            <w:r w:rsidRPr="001C7FF2">
              <w:t xml:space="preserve"> - </w:t>
            </w:r>
            <w:proofErr w:type="spellStart"/>
            <w:r w:rsidRPr="001C7FF2">
              <w:t>снабдевање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становништва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водом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за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пиће</w:t>
            </w:r>
            <w:proofErr w:type="spellEnd"/>
            <w:r w:rsidRPr="001C7FF2">
              <w:t xml:space="preserve"> (</w:t>
            </w:r>
            <w:proofErr w:type="spellStart"/>
            <w:r w:rsidRPr="001C7FF2">
              <w:t>историјат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развој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захваћене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количине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третман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квалитет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воде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оцена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стања</w:t>
            </w:r>
            <w:proofErr w:type="spellEnd"/>
            <w:r w:rsidRPr="001C7FF2">
              <w:t>)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1C7FF2" w:rsidRDefault="009A427C" w:rsidP="009A427C">
            <w:pPr>
              <w:spacing w:after="0" w:line="240" w:lineRule="auto"/>
            </w:pPr>
            <w:proofErr w:type="spellStart"/>
            <w:r w:rsidRPr="001C7FF2">
              <w:t>Уређење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коришћење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вода</w:t>
            </w:r>
            <w:proofErr w:type="spellEnd"/>
            <w:r w:rsidRPr="001C7FF2">
              <w:t xml:space="preserve"> - </w:t>
            </w:r>
            <w:proofErr w:type="spellStart"/>
            <w:r w:rsidRPr="001C7FF2">
              <w:t>постојеће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стање</w:t>
            </w:r>
            <w:proofErr w:type="spellEnd"/>
            <w:r w:rsidRPr="001C7FF2">
              <w:t xml:space="preserve"> - </w:t>
            </w:r>
            <w:proofErr w:type="spellStart"/>
            <w:r w:rsidRPr="001C7FF2">
              <w:t>снабдевање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водом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индустрије</w:t>
            </w:r>
            <w:proofErr w:type="spellEnd"/>
            <w:r w:rsidRPr="001C7FF2">
              <w:t xml:space="preserve"> (</w:t>
            </w:r>
            <w:proofErr w:type="spellStart"/>
            <w:r w:rsidRPr="001C7FF2">
              <w:t>историјат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развој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захваћене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количине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оцена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стања</w:t>
            </w:r>
            <w:proofErr w:type="spellEnd"/>
            <w:r w:rsidRPr="001C7FF2">
              <w:t>)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1C7FF2" w:rsidRDefault="009A427C" w:rsidP="009A427C">
            <w:pPr>
              <w:spacing w:after="0" w:line="240" w:lineRule="auto"/>
            </w:pPr>
            <w:proofErr w:type="spellStart"/>
            <w:r w:rsidRPr="001C7FF2">
              <w:t>Притисци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утицаји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на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водне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ресурсе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из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различитих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извора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загађивања</w:t>
            </w:r>
            <w:proofErr w:type="spellEnd"/>
            <w:r w:rsidRPr="001C7FF2">
              <w:t xml:space="preserve"> - </w:t>
            </w:r>
            <w:proofErr w:type="spellStart"/>
            <w:r w:rsidRPr="001C7FF2">
              <w:t>постојеће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стање</w:t>
            </w:r>
            <w:proofErr w:type="spellEnd"/>
            <w:r w:rsidRPr="001C7FF2">
              <w:t xml:space="preserve"> - </w:t>
            </w:r>
            <w:proofErr w:type="spellStart"/>
            <w:r w:rsidRPr="001C7FF2">
              <w:t>концентрисани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извори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загађења</w:t>
            </w:r>
            <w:proofErr w:type="spellEnd"/>
            <w:r w:rsidRPr="001C7FF2">
              <w:t xml:space="preserve"> (</w:t>
            </w:r>
            <w:proofErr w:type="spellStart"/>
            <w:r w:rsidRPr="001C7FF2">
              <w:t>становништво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индустрија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оцена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стања</w:t>
            </w:r>
            <w:proofErr w:type="spellEnd"/>
            <w:r w:rsidRPr="001C7FF2">
              <w:t>)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1C7FF2" w:rsidRDefault="009A427C" w:rsidP="009A427C">
            <w:pPr>
              <w:spacing w:after="0" w:line="240" w:lineRule="auto"/>
            </w:pPr>
            <w:proofErr w:type="spellStart"/>
            <w:r w:rsidRPr="001C7FF2">
              <w:t>Притисци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утицаји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на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водне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ресурсе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из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различитих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извора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загађивања</w:t>
            </w:r>
            <w:proofErr w:type="spellEnd"/>
            <w:r w:rsidRPr="001C7FF2">
              <w:t xml:space="preserve"> - </w:t>
            </w:r>
            <w:proofErr w:type="spellStart"/>
            <w:r w:rsidRPr="001C7FF2">
              <w:t>постојеће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стање</w:t>
            </w:r>
            <w:proofErr w:type="spellEnd"/>
            <w:r w:rsidRPr="001C7FF2">
              <w:t xml:space="preserve"> - </w:t>
            </w:r>
            <w:proofErr w:type="spellStart"/>
            <w:r w:rsidRPr="001C7FF2">
              <w:t>расути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извори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загађења</w:t>
            </w:r>
            <w:proofErr w:type="spellEnd"/>
            <w:r w:rsidRPr="001C7FF2">
              <w:t xml:space="preserve"> (</w:t>
            </w:r>
            <w:proofErr w:type="spellStart"/>
            <w:r w:rsidRPr="001C7FF2">
              <w:t>становништво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сточни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фонд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депоније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рудничке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отпадне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воде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оцена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стања</w:t>
            </w:r>
            <w:proofErr w:type="spellEnd"/>
            <w:r w:rsidRPr="001C7FF2">
              <w:t>)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1C7FF2" w:rsidRDefault="009A427C" w:rsidP="009A427C">
            <w:pPr>
              <w:spacing w:after="0" w:line="240" w:lineRule="auto"/>
            </w:pPr>
            <w:proofErr w:type="spellStart"/>
            <w:r w:rsidRPr="001C7FF2">
              <w:t>Регулатива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којом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се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уређује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област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вода</w:t>
            </w:r>
            <w:proofErr w:type="spellEnd"/>
            <w:r w:rsidRPr="001C7FF2">
              <w:t xml:space="preserve"> - </w:t>
            </w:r>
            <w:proofErr w:type="spellStart"/>
            <w:r w:rsidRPr="001C7FF2">
              <w:t>Закон</w:t>
            </w:r>
            <w:proofErr w:type="spellEnd"/>
            <w:r w:rsidRPr="001C7FF2">
              <w:t xml:space="preserve"> о </w:t>
            </w:r>
            <w:proofErr w:type="spellStart"/>
            <w:r w:rsidRPr="001C7FF2">
              <w:t>водама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остали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закони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од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значаја</w:t>
            </w:r>
            <w:proofErr w:type="spellEnd"/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1C7FF2" w:rsidRDefault="009A427C" w:rsidP="009A427C">
            <w:pPr>
              <w:spacing w:after="0" w:line="240" w:lineRule="auto"/>
            </w:pPr>
            <w:proofErr w:type="spellStart"/>
            <w:r w:rsidRPr="001C7FF2">
              <w:t>Стратешка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планска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документа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од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значаја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за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сектор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вода</w:t>
            </w:r>
            <w:proofErr w:type="spellEnd"/>
            <w:r w:rsidRPr="001C7FF2">
              <w:t xml:space="preserve"> - (</w:t>
            </w:r>
            <w:proofErr w:type="spellStart"/>
            <w:r w:rsidRPr="001C7FF2">
              <w:t>планови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програми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стратегије</w:t>
            </w:r>
            <w:proofErr w:type="spellEnd"/>
            <w:r w:rsidRPr="001C7FF2">
              <w:t>)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1C7FF2" w:rsidRDefault="009A427C" w:rsidP="009A427C">
            <w:pPr>
              <w:spacing w:after="0" w:line="240" w:lineRule="auto"/>
            </w:pPr>
            <w:proofErr w:type="spellStart"/>
            <w:r w:rsidRPr="001C7FF2">
              <w:t>Постојећи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институционални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систем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надлежности</w:t>
            </w:r>
            <w:proofErr w:type="spellEnd"/>
            <w:r w:rsidRPr="001C7FF2">
              <w:t xml:space="preserve"> - (</w:t>
            </w:r>
            <w:proofErr w:type="spellStart"/>
            <w:r w:rsidRPr="001C7FF2">
              <w:t>Влада</w:t>
            </w:r>
            <w:proofErr w:type="spellEnd"/>
            <w:r w:rsidRPr="001C7FF2">
              <w:t xml:space="preserve"> Р. </w:t>
            </w:r>
            <w:proofErr w:type="spellStart"/>
            <w:r w:rsidRPr="001C7FF2">
              <w:t>Србије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министарства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дирекције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агенције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водопривредна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предузећа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локалне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самоуправе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јавна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комунална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предузећа</w:t>
            </w:r>
            <w:proofErr w:type="spellEnd"/>
            <w:r w:rsidRPr="001C7FF2">
              <w:t>)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1C7FF2" w:rsidRDefault="009A427C" w:rsidP="009A427C">
            <w:pPr>
              <w:spacing w:after="0" w:line="240" w:lineRule="auto"/>
            </w:pPr>
            <w:proofErr w:type="spellStart"/>
            <w:r w:rsidRPr="001C7FF2">
              <w:t>Пројекција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развоја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управљања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водама</w:t>
            </w:r>
            <w:proofErr w:type="spellEnd"/>
            <w:r w:rsidRPr="001C7FF2">
              <w:t xml:space="preserve"> - </w:t>
            </w:r>
            <w:proofErr w:type="spellStart"/>
            <w:r w:rsidRPr="001C7FF2">
              <w:t>снабдевање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водом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становништва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индустрије</w:t>
            </w:r>
            <w:proofErr w:type="spellEnd"/>
            <w:r w:rsidRPr="001C7FF2">
              <w:t xml:space="preserve"> (</w:t>
            </w:r>
            <w:proofErr w:type="spellStart"/>
            <w:r w:rsidRPr="001C7FF2">
              <w:t>пројекције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оперативни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циљеви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мере</w:t>
            </w:r>
            <w:proofErr w:type="spellEnd"/>
            <w:r w:rsidRPr="001C7FF2">
              <w:t>)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1C7FF2" w:rsidRDefault="009A427C" w:rsidP="009A427C">
            <w:pPr>
              <w:spacing w:after="0" w:line="240" w:lineRule="auto"/>
            </w:pPr>
            <w:proofErr w:type="spellStart"/>
            <w:r w:rsidRPr="001C7FF2">
              <w:t>Пројекција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развоја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управљања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водама</w:t>
            </w:r>
            <w:proofErr w:type="spellEnd"/>
            <w:r w:rsidRPr="001C7FF2">
              <w:t xml:space="preserve"> - </w:t>
            </w:r>
            <w:proofErr w:type="spellStart"/>
            <w:r w:rsidRPr="001C7FF2">
              <w:t>заштита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вода</w:t>
            </w:r>
            <w:proofErr w:type="spellEnd"/>
            <w:r w:rsidRPr="001C7FF2">
              <w:t xml:space="preserve"> - </w:t>
            </w:r>
            <w:proofErr w:type="spellStart"/>
            <w:r w:rsidRPr="001C7FF2">
              <w:t>концентрисани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расути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извори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загађивања</w:t>
            </w:r>
            <w:proofErr w:type="spellEnd"/>
            <w:r w:rsidRPr="001C7FF2">
              <w:t xml:space="preserve"> (</w:t>
            </w:r>
            <w:proofErr w:type="spellStart"/>
            <w:r w:rsidRPr="001C7FF2">
              <w:t>пројекције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оперативни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циљеви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мере</w:t>
            </w:r>
            <w:proofErr w:type="spellEnd"/>
            <w:r w:rsidRPr="001C7FF2">
              <w:t>)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1C7FF2" w:rsidRDefault="009A427C" w:rsidP="009A427C">
            <w:pPr>
              <w:spacing w:after="0" w:line="240" w:lineRule="auto"/>
            </w:pPr>
            <w:proofErr w:type="spellStart"/>
            <w:r w:rsidRPr="001C7FF2">
              <w:t>Оквирни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водни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биланс</w:t>
            </w:r>
            <w:proofErr w:type="spellEnd"/>
            <w:r w:rsidRPr="001C7FF2">
              <w:t xml:space="preserve"> - </w:t>
            </w:r>
            <w:proofErr w:type="spellStart"/>
            <w:r w:rsidRPr="001C7FF2">
              <w:t>могући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утицаји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промене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климе</w:t>
            </w:r>
            <w:proofErr w:type="spellEnd"/>
            <w:r w:rsidRPr="001C7FF2">
              <w:t xml:space="preserve"> (</w:t>
            </w:r>
            <w:proofErr w:type="spellStart"/>
            <w:r w:rsidRPr="001C7FF2">
              <w:t>значај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температурни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хидролошки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трендови</w:t>
            </w:r>
            <w:proofErr w:type="spellEnd"/>
            <w:r w:rsidRPr="001C7FF2">
              <w:t>)</w:t>
            </w:r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Default="009A427C" w:rsidP="009A427C">
            <w:pPr>
              <w:spacing w:after="0" w:line="240" w:lineRule="auto"/>
            </w:pPr>
            <w:proofErr w:type="spellStart"/>
            <w:r w:rsidRPr="001C7FF2">
              <w:t>Мониторинг</w:t>
            </w:r>
            <w:proofErr w:type="spellEnd"/>
            <w:r w:rsidRPr="001C7FF2">
              <w:t xml:space="preserve"> - </w:t>
            </w:r>
            <w:proofErr w:type="spellStart"/>
            <w:r w:rsidRPr="001C7FF2">
              <w:t>дефиниција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значај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унапређење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надлежности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обухват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мониторинга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Водни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информациони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систем</w:t>
            </w:r>
            <w:proofErr w:type="spellEnd"/>
          </w:p>
        </w:tc>
      </w:tr>
      <w:tr w:rsidR="009A427C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27C" w:rsidRPr="009A0910" w:rsidRDefault="009A427C" w:rsidP="009A42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427C" w:rsidRPr="001C7FF2" w:rsidRDefault="009A427C" w:rsidP="009A427C">
            <w:pPr>
              <w:spacing w:after="0" w:line="240" w:lineRule="auto"/>
            </w:pPr>
            <w:proofErr w:type="spellStart"/>
            <w:r w:rsidRPr="001C7FF2">
              <w:t>Основни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показатељи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режима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површинских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вода</w:t>
            </w:r>
            <w:proofErr w:type="spellEnd"/>
            <w:r w:rsidRPr="001C7FF2">
              <w:t xml:space="preserve"> (</w:t>
            </w:r>
            <w:proofErr w:type="spellStart"/>
            <w:r w:rsidRPr="001C7FF2">
              <w:t>просечни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протицаји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мале</w:t>
            </w:r>
            <w:proofErr w:type="spellEnd"/>
            <w:r w:rsidRPr="001C7FF2">
              <w:t xml:space="preserve"> и </w:t>
            </w:r>
            <w:proofErr w:type="spellStart"/>
            <w:r w:rsidRPr="001C7FF2">
              <w:t>велике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воде</w:t>
            </w:r>
            <w:proofErr w:type="spellEnd"/>
            <w:r w:rsidRPr="001C7FF2">
              <w:t xml:space="preserve">, </w:t>
            </w:r>
            <w:proofErr w:type="spellStart"/>
            <w:r w:rsidRPr="001C7FF2">
              <w:t>унутаргодишњи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режим</w:t>
            </w:r>
            <w:proofErr w:type="spellEnd"/>
            <w:r w:rsidRPr="001C7FF2">
              <w:t xml:space="preserve"> </w:t>
            </w:r>
            <w:proofErr w:type="spellStart"/>
            <w:r w:rsidRPr="001C7FF2">
              <w:t>протицаја</w:t>
            </w:r>
            <w:proofErr w:type="spellEnd"/>
            <w:r w:rsidRPr="001C7FF2">
              <w:t>)</w:t>
            </w:r>
          </w:p>
        </w:tc>
      </w:tr>
    </w:tbl>
    <w:p w:rsidR="00615D75" w:rsidRPr="00615D75" w:rsidRDefault="00615D75" w:rsidP="00615D75">
      <w:pPr>
        <w:spacing w:after="0" w:line="240" w:lineRule="auto"/>
        <w:rPr>
          <w:rFonts w:ascii="Open Sans" w:eastAsia="Times New Roman" w:hAnsi="Open Sans" w:cs="Open Sans"/>
          <w:sz w:val="16"/>
          <w:szCs w:val="16"/>
          <w:lang w:val="sr-Cyrl-CS"/>
        </w:rPr>
      </w:pPr>
    </w:p>
    <w:p w:rsidR="009E4F56" w:rsidRDefault="009E4F56"/>
    <w:sectPr w:rsidR="009E4F56" w:rsidSect="00D22EEF">
      <w:pgSz w:w="11907" w:h="16840" w:code="9"/>
      <w:pgMar w:top="284" w:right="284" w:bottom="284" w:left="28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77CD3"/>
    <w:multiLevelType w:val="hybridMultilevel"/>
    <w:tmpl w:val="E14C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75"/>
    <w:rsid w:val="0006528E"/>
    <w:rsid w:val="000B0199"/>
    <w:rsid w:val="001A1176"/>
    <w:rsid w:val="001C4CC7"/>
    <w:rsid w:val="00205277"/>
    <w:rsid w:val="002A3505"/>
    <w:rsid w:val="00316454"/>
    <w:rsid w:val="00494F9B"/>
    <w:rsid w:val="00547213"/>
    <w:rsid w:val="005B02DC"/>
    <w:rsid w:val="00615D75"/>
    <w:rsid w:val="00835CD1"/>
    <w:rsid w:val="009A0910"/>
    <w:rsid w:val="009A427C"/>
    <w:rsid w:val="009E4F56"/>
    <w:rsid w:val="00A95309"/>
    <w:rsid w:val="00B55ADA"/>
    <w:rsid w:val="00C233CB"/>
    <w:rsid w:val="00C65831"/>
    <w:rsid w:val="00D9035F"/>
    <w:rsid w:val="00E02934"/>
    <w:rsid w:val="00E11BF4"/>
    <w:rsid w:val="00F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3615"/>
  <w15:docId w15:val="{044E9B65-06FE-4EAF-A5BA-B1270801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VAIO</cp:lastModifiedBy>
  <cp:revision>4</cp:revision>
  <dcterms:created xsi:type="dcterms:W3CDTF">2019-10-25T13:23:00Z</dcterms:created>
  <dcterms:modified xsi:type="dcterms:W3CDTF">2019-10-25T13:27:00Z</dcterms:modified>
</cp:coreProperties>
</file>